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A2D7B" w14:textId="77777777" w:rsidR="00AC4DCA" w:rsidRP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 w:rsidRPr="00AC4DCA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39F9F33" w14:textId="77777777" w:rsidR="00AC4DCA" w:rsidRP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 w:rsidRPr="00AC4DCA">
        <w:rPr>
          <w:b/>
          <w:sz w:val="28"/>
          <w:szCs w:val="28"/>
        </w:rPr>
        <w:t>высшего образования</w:t>
      </w:r>
    </w:p>
    <w:p w14:paraId="5DAB475C" w14:textId="77777777" w:rsidR="00AC4DCA" w:rsidRDefault="00AC4DCA" w:rsidP="00AC4DCA">
      <w:pPr>
        <w:spacing w:line="23" w:lineRule="atLeast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0EDD7A7A" w14:textId="77777777" w:rsidR="00AC4DCA" w:rsidRDefault="00AC4DCA" w:rsidP="00AC4DCA">
      <w:pPr>
        <w:spacing w:line="23" w:lineRule="atLeast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61B05CEE" w14:textId="77777777" w:rsid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5EA02A8" w14:textId="77777777" w:rsid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</w:p>
    <w:p w14:paraId="3D74CBF6" w14:textId="77777777" w:rsidR="00AC4DCA" w:rsidRDefault="00AC4DCA" w:rsidP="00AC4DCA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бизнес-информатики</w:t>
      </w:r>
    </w:p>
    <w:p w14:paraId="44C1698B" w14:textId="77777777" w:rsidR="00AC4DCA" w:rsidRDefault="00AC4DCA" w:rsidP="00AC4DCA">
      <w:pPr>
        <w:ind w:firstLine="340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4AFAD6C8" w14:textId="77777777" w:rsidR="00AC4DCA" w:rsidRDefault="00AC4DCA" w:rsidP="00AC4DCA">
      <w:pPr>
        <w:adjustRightInd w:val="0"/>
        <w:rPr>
          <w:sz w:val="24"/>
          <w:szCs w:val="24"/>
          <w:lang w:eastAsia="ru-RU"/>
        </w:rPr>
      </w:pPr>
    </w:p>
    <w:p w14:paraId="48E686BF" w14:textId="77777777" w:rsidR="008A056C" w:rsidRDefault="008A056C" w:rsidP="008A056C">
      <w:pPr>
        <w:ind w:left="-180" w:right="616" w:firstLine="360"/>
        <w:jc w:val="center"/>
        <w:rPr>
          <w:b/>
          <w:sz w:val="28"/>
          <w:szCs w:val="20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8A056C" w14:paraId="4FAC8064" w14:textId="77777777" w:rsidTr="008A056C">
        <w:trPr>
          <w:trHeight w:val="467"/>
        </w:trPr>
        <w:tc>
          <w:tcPr>
            <w:tcW w:w="5211" w:type="dxa"/>
            <w:hideMark/>
          </w:tcPr>
          <w:p w14:paraId="4ECC1CF6" w14:textId="77777777" w:rsidR="008A056C" w:rsidRDefault="008A056C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aps/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077FDF77" w14:textId="77777777" w:rsidR="008A056C" w:rsidRDefault="008A056C" w:rsidP="008A056C">
            <w:pPr>
              <w:ind w:left="487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УТВЕРЖДАЮ</w:t>
            </w:r>
          </w:p>
        </w:tc>
      </w:tr>
      <w:tr w:rsidR="008A056C" w14:paraId="4F51E3D5" w14:textId="77777777" w:rsidTr="008A056C">
        <w:tc>
          <w:tcPr>
            <w:tcW w:w="5211" w:type="dxa"/>
          </w:tcPr>
          <w:p w14:paraId="27C663F5" w14:textId="77777777" w:rsidR="008A056C" w:rsidRDefault="008A056C" w:rsidP="008A056C">
            <w:pPr>
              <w:tabs>
                <w:tab w:val="left" w:pos="709"/>
                <w:tab w:val="left" w:pos="993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Председатель </w:t>
            </w:r>
          </w:p>
          <w:p w14:paraId="00F56980" w14:textId="77777777" w:rsidR="008A056C" w:rsidRDefault="008A056C" w:rsidP="008A056C">
            <w:pPr>
              <w:tabs>
                <w:tab w:val="left" w:pos="709"/>
                <w:tab w:val="left" w:pos="993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>некоммерческой организации</w:t>
            </w:r>
          </w:p>
          <w:p w14:paraId="61DD0F84" w14:textId="77777777" w:rsidR="008A056C" w:rsidRDefault="008A056C" w:rsidP="008A056C">
            <w:pPr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>«Ассоциация крупнейших потребителей программного обеспечения и оборудования»</w:t>
            </w:r>
          </w:p>
          <w:p w14:paraId="78A927BF" w14:textId="77777777" w:rsidR="008A056C" w:rsidRDefault="008A056C" w:rsidP="008A056C">
            <w:pPr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__________Р.Ю. Абдулина   </w:t>
            </w:r>
          </w:p>
          <w:p w14:paraId="0C66CC2A" w14:textId="233D83F9" w:rsidR="008A056C" w:rsidRPr="00366388" w:rsidRDefault="00366388" w:rsidP="008A056C">
            <w:pPr>
              <w:ind w:right="-145"/>
              <w:rPr>
                <w:b/>
                <w:kern w:val="2"/>
                <w:sz w:val="28"/>
                <w:szCs w:val="28"/>
                <w14:ligatures w14:val="standardContextual"/>
              </w:rPr>
            </w:pPr>
            <w:r w:rsidRPr="00366388">
              <w:rPr>
                <w:b/>
                <w:kern w:val="2"/>
                <w:sz w:val="28"/>
                <w:szCs w:val="28"/>
                <w14:ligatures w14:val="standardContextual"/>
              </w:rPr>
              <w:t>21.12.2023 г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  <w:tc>
          <w:tcPr>
            <w:tcW w:w="4962" w:type="dxa"/>
          </w:tcPr>
          <w:p w14:paraId="5EB331CF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Проректор по учебной и </w:t>
            </w:r>
          </w:p>
          <w:p w14:paraId="1B8AC824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методической работе </w:t>
            </w:r>
          </w:p>
          <w:p w14:paraId="362CBCCF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5FD3183F" w14:textId="77777777" w:rsidR="00366388" w:rsidRDefault="008A056C" w:rsidP="00366388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____________Е.А. Каменева </w:t>
            </w:r>
          </w:p>
          <w:p w14:paraId="6D541FB9" w14:textId="298E49E6" w:rsidR="008A056C" w:rsidRPr="00366388" w:rsidRDefault="00366388" w:rsidP="00366388">
            <w:pPr>
              <w:ind w:left="487" w:right="-119"/>
              <w:rPr>
                <w:b/>
                <w:kern w:val="2"/>
                <w:sz w:val="28"/>
                <w:szCs w:val="28"/>
                <w14:ligatures w14:val="standardContextual"/>
              </w:rPr>
            </w:pPr>
            <w:r w:rsidRPr="00366388">
              <w:rPr>
                <w:b/>
                <w:kern w:val="2"/>
                <w:sz w:val="28"/>
                <w:szCs w:val="28"/>
                <w14:ligatures w14:val="standardContextual"/>
              </w:rPr>
              <w:t>22.12.</w:t>
            </w:r>
            <w:r w:rsidR="008A056C" w:rsidRPr="00366388"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2023 г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</w:tr>
      <w:tr w:rsidR="008A056C" w14:paraId="1B03D909" w14:textId="77777777" w:rsidTr="00366388">
        <w:trPr>
          <w:trHeight w:val="473"/>
        </w:trPr>
        <w:tc>
          <w:tcPr>
            <w:tcW w:w="5211" w:type="dxa"/>
            <w:hideMark/>
          </w:tcPr>
          <w:p w14:paraId="139E4450" w14:textId="01F9A69B" w:rsidR="008A056C" w:rsidRDefault="008A056C" w:rsidP="00366388">
            <w:pPr>
              <w:ind w:right="-145"/>
              <w:rPr>
                <w:kern w:val="2"/>
                <w:sz w:val="28"/>
                <w:szCs w:val="28"/>
                <w:highlight w:val="red"/>
                <w14:ligatures w14:val="standardContextual"/>
              </w:rPr>
            </w:pPr>
          </w:p>
        </w:tc>
        <w:tc>
          <w:tcPr>
            <w:tcW w:w="4962" w:type="dxa"/>
            <w:hideMark/>
          </w:tcPr>
          <w:p w14:paraId="39AF740D" w14:textId="77777777" w:rsidR="008A056C" w:rsidRDefault="008A056C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</w:t>
            </w:r>
          </w:p>
        </w:tc>
      </w:tr>
    </w:tbl>
    <w:p w14:paraId="7DA9FE97" w14:textId="77777777" w:rsidR="008A056C" w:rsidRDefault="008A056C" w:rsidP="008A056C">
      <w:pPr>
        <w:jc w:val="center"/>
        <w:rPr>
          <w:b/>
          <w:bCs/>
          <w:sz w:val="28"/>
          <w:szCs w:val="28"/>
          <w:lang w:eastAsia="ru-RU"/>
        </w:rPr>
      </w:pPr>
    </w:p>
    <w:p w14:paraId="1724321B" w14:textId="32E47BC9" w:rsidR="00AC4DCA" w:rsidRDefault="00AC4DCA" w:rsidP="00AC4DCA">
      <w:pPr>
        <w:ind w:right="-2331"/>
        <w:rPr>
          <w:b/>
          <w:sz w:val="32"/>
        </w:rPr>
      </w:pPr>
      <w:r>
        <w:rPr>
          <w:b/>
          <w:sz w:val="32"/>
        </w:rPr>
        <w:t xml:space="preserve">                                                    Н.Н. Римский</w:t>
      </w:r>
    </w:p>
    <w:p w14:paraId="37B4E9AC" w14:textId="77777777" w:rsidR="00AC4DCA" w:rsidRDefault="00AC4DCA" w:rsidP="00AC4DCA">
      <w:pPr>
        <w:adjustRightInd w:val="0"/>
        <w:jc w:val="center"/>
        <w:rPr>
          <w:sz w:val="32"/>
          <w:szCs w:val="32"/>
          <w:lang w:eastAsia="ru-RU"/>
        </w:rPr>
      </w:pPr>
    </w:p>
    <w:p w14:paraId="12E5CE2B" w14:textId="1E011536" w:rsidR="00AC4DCA" w:rsidRPr="00751D59" w:rsidRDefault="00AC4DCA" w:rsidP="00AC4DCA">
      <w:pPr>
        <w:spacing w:before="206"/>
        <w:ind w:right="1052"/>
        <w:jc w:val="center"/>
        <w:rPr>
          <w:b/>
          <w:sz w:val="32"/>
        </w:rPr>
      </w:pPr>
      <w:r>
        <w:rPr>
          <w:b/>
          <w:sz w:val="32"/>
        </w:rPr>
        <w:t xml:space="preserve">            Аудит</w:t>
      </w:r>
      <w:r w:rsidRPr="00751D59">
        <w:rPr>
          <w:b/>
          <w:sz w:val="32"/>
        </w:rPr>
        <w:t xml:space="preserve"> информационных систем</w:t>
      </w:r>
    </w:p>
    <w:p w14:paraId="55704FAA" w14:textId="77777777" w:rsidR="00AC4DCA" w:rsidRDefault="00AC4DCA" w:rsidP="00AC4DCA">
      <w:pPr>
        <w:adjustRightInd w:val="0"/>
        <w:jc w:val="center"/>
        <w:rPr>
          <w:b/>
          <w:bCs/>
          <w:sz w:val="32"/>
          <w:szCs w:val="32"/>
        </w:rPr>
      </w:pPr>
    </w:p>
    <w:p w14:paraId="50AD046C" w14:textId="77777777" w:rsidR="00AC4DCA" w:rsidRDefault="00AC4DCA" w:rsidP="00AC4DCA">
      <w:pPr>
        <w:adjustRightInd w:val="0"/>
        <w:jc w:val="center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Рабочая программа дисциплины</w:t>
      </w:r>
    </w:p>
    <w:p w14:paraId="188F9102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56BAB12C" w14:textId="77777777" w:rsidR="00AC4DCA" w:rsidRDefault="00AC4DCA" w:rsidP="00AC4DCA">
      <w:pPr>
        <w:overflowPunct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38.04.05 Бизнес-информатика </w:t>
      </w:r>
    </w:p>
    <w:p w14:paraId="532BCEB5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направленность программы: </w:t>
      </w:r>
    </w:p>
    <w:p w14:paraId="52A5DAE8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«Управление информационными технологиями в цифровой экономике»</w:t>
      </w:r>
    </w:p>
    <w:p w14:paraId="3FCBD85D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0A3838B6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29E45830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817FA83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0AF23B99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39 от 20.12.2023 г.)</w:t>
      </w:r>
    </w:p>
    <w:p w14:paraId="09E5256A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</w:p>
    <w:p w14:paraId="36D91C44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421E1E7E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  <w:lang w:val="en-US"/>
        </w:rPr>
      </w:pPr>
      <w:r>
        <w:rPr>
          <w:i/>
          <w:iCs/>
          <w:sz w:val="28"/>
          <w:szCs w:val="28"/>
        </w:rPr>
        <w:t>(протокол № 4 от 18.12.2023 г.)</w:t>
      </w:r>
    </w:p>
    <w:p w14:paraId="18848DAF" w14:textId="77777777" w:rsidR="00AC4DCA" w:rsidRDefault="00AC4DCA" w:rsidP="00AC4DCA">
      <w:pPr>
        <w:adjustRightInd w:val="0"/>
        <w:jc w:val="center"/>
        <w:rPr>
          <w:sz w:val="28"/>
          <w:szCs w:val="28"/>
          <w:lang w:eastAsia="ru-RU"/>
        </w:rPr>
      </w:pPr>
    </w:p>
    <w:p w14:paraId="303C381C" w14:textId="77777777" w:rsidR="00AC4DCA" w:rsidRDefault="00AC4DCA" w:rsidP="00AC4DCA">
      <w:pPr>
        <w:adjustRightInd w:val="0"/>
        <w:jc w:val="center"/>
        <w:rPr>
          <w:sz w:val="28"/>
          <w:szCs w:val="28"/>
          <w:lang w:eastAsia="ru-RU"/>
        </w:rPr>
      </w:pPr>
    </w:p>
    <w:p w14:paraId="1141533B" w14:textId="3E22554E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6C01789B" w14:textId="258D9482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4386F8B2" w14:textId="45D3BE29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6733082E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05381D43" w14:textId="1222B5BC" w:rsidR="0096578A" w:rsidRDefault="00AC4DCA" w:rsidP="00AC4DCA">
      <w:pPr>
        <w:jc w:val="center"/>
        <w:sectPr w:rsidR="0096578A" w:rsidSect="00161B21">
          <w:type w:val="continuous"/>
          <w:pgSz w:w="11910" w:h="16850"/>
          <w:pgMar w:top="1340" w:right="570" w:bottom="280" w:left="1240" w:header="720" w:footer="720" w:gutter="0"/>
          <w:cols w:space="720"/>
        </w:sectPr>
      </w:pPr>
      <w:r>
        <w:rPr>
          <w:sz w:val="27"/>
          <w:szCs w:val="27"/>
          <w:lang w:eastAsia="ru-RU"/>
        </w:rPr>
        <w:t>Москва 2023</w:t>
      </w:r>
    </w:p>
    <w:p w14:paraId="54C758B9" w14:textId="77777777"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14:paraId="7EA392AF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7C607747" w14:textId="77777777">
        <w:trPr>
          <w:trHeight w:val="270"/>
        </w:trPr>
        <w:tc>
          <w:tcPr>
            <w:tcW w:w="667" w:type="dxa"/>
          </w:tcPr>
          <w:p w14:paraId="643F4FD7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6BE6C624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0F4C4785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554AD62E" w14:textId="77777777">
        <w:trPr>
          <w:trHeight w:val="828"/>
        </w:trPr>
        <w:tc>
          <w:tcPr>
            <w:tcW w:w="667" w:type="dxa"/>
          </w:tcPr>
          <w:p w14:paraId="1BCCE751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1ED2C01B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14:paraId="16208FB2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7A3568DE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6E04F83E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4FB45C6E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395AD66E" w14:textId="77777777">
        <w:trPr>
          <w:trHeight w:val="275"/>
        </w:trPr>
        <w:tc>
          <w:tcPr>
            <w:tcW w:w="667" w:type="dxa"/>
          </w:tcPr>
          <w:p w14:paraId="330783F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425E921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411763C2" w14:textId="676F5251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54237AA5" w14:textId="77777777">
        <w:trPr>
          <w:trHeight w:val="827"/>
        </w:trPr>
        <w:tc>
          <w:tcPr>
            <w:tcW w:w="667" w:type="dxa"/>
          </w:tcPr>
          <w:p w14:paraId="6CE1025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0F23AF48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14:paraId="67081161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14:paraId="3B8FA73B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110F58FB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14D540CB" w14:textId="215D646E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1C507917" w14:textId="77777777">
        <w:trPr>
          <w:trHeight w:val="828"/>
        </w:trPr>
        <w:tc>
          <w:tcPr>
            <w:tcW w:w="667" w:type="dxa"/>
          </w:tcPr>
          <w:p w14:paraId="7024F00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5419C99C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7C5849FF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14:paraId="621BC428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E410A92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003F6D4B" w14:textId="6282FF93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0672D4D4" w14:textId="77777777">
        <w:trPr>
          <w:trHeight w:val="276"/>
        </w:trPr>
        <w:tc>
          <w:tcPr>
            <w:tcW w:w="667" w:type="dxa"/>
          </w:tcPr>
          <w:p w14:paraId="56422C97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43B57EC9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24CDCE5F" w14:textId="7BC64CDA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283A302F" w14:textId="77777777">
        <w:trPr>
          <w:trHeight w:val="275"/>
        </w:trPr>
        <w:tc>
          <w:tcPr>
            <w:tcW w:w="667" w:type="dxa"/>
          </w:tcPr>
          <w:p w14:paraId="7E5B72F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1556AFDF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39A5C9C4" w14:textId="16B96799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6B7BBF69" w14:textId="77777777">
        <w:trPr>
          <w:trHeight w:val="276"/>
        </w:trPr>
        <w:tc>
          <w:tcPr>
            <w:tcW w:w="667" w:type="dxa"/>
          </w:tcPr>
          <w:p w14:paraId="5B57359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3BAFDCBD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64B4144D" w14:textId="5FD6B167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0B78B396" w14:textId="77777777">
        <w:trPr>
          <w:trHeight w:val="551"/>
        </w:trPr>
        <w:tc>
          <w:tcPr>
            <w:tcW w:w="667" w:type="dxa"/>
          </w:tcPr>
          <w:p w14:paraId="056B1F80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79A42AD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2A0B9268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18FC6AA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693B44D" w14:textId="16F594A1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2C24E1DB" w14:textId="77777777">
        <w:trPr>
          <w:trHeight w:val="552"/>
        </w:trPr>
        <w:tc>
          <w:tcPr>
            <w:tcW w:w="667" w:type="dxa"/>
          </w:tcPr>
          <w:p w14:paraId="308E2B2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591A50B5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61970BEA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7AB0F9E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26F1FD3" w14:textId="080B2884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198EC1D7" w14:textId="77777777">
        <w:trPr>
          <w:trHeight w:val="552"/>
        </w:trPr>
        <w:tc>
          <w:tcPr>
            <w:tcW w:w="667" w:type="dxa"/>
          </w:tcPr>
          <w:p w14:paraId="1DF9604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02F070B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5D2026C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357C1FB2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5D8CF1F" w14:textId="15045925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1A6B2FDF" w14:textId="77777777">
        <w:trPr>
          <w:trHeight w:val="552"/>
        </w:trPr>
        <w:tc>
          <w:tcPr>
            <w:tcW w:w="667" w:type="dxa"/>
          </w:tcPr>
          <w:p w14:paraId="14AF0609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1987523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14:paraId="77693A9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14:paraId="1AF9279E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6371A8F2" w14:textId="19F4E876" w:rsidR="0096578A" w:rsidRDefault="000571A3" w:rsidP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667239">
              <w:rPr>
                <w:sz w:val="24"/>
              </w:rPr>
              <w:t>1</w:t>
            </w:r>
          </w:p>
        </w:tc>
      </w:tr>
      <w:tr w:rsidR="0096578A" w14:paraId="20329CC3" w14:textId="77777777">
        <w:trPr>
          <w:trHeight w:val="552"/>
        </w:trPr>
        <w:tc>
          <w:tcPr>
            <w:tcW w:w="667" w:type="dxa"/>
          </w:tcPr>
          <w:p w14:paraId="1D183D5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45F585A6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7150BBD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7D705B1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A62ED33" w14:textId="4BFF3EDF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 w14:paraId="156C3B8D" w14:textId="77777777">
        <w:trPr>
          <w:trHeight w:val="552"/>
        </w:trPr>
        <w:tc>
          <w:tcPr>
            <w:tcW w:w="667" w:type="dxa"/>
          </w:tcPr>
          <w:p w14:paraId="50B4B98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403D93CE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14:paraId="155C2F0A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0C85470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001F04A" w14:textId="2F53B496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578A" w14:paraId="71808483" w14:textId="77777777">
        <w:trPr>
          <w:trHeight w:val="551"/>
        </w:trPr>
        <w:tc>
          <w:tcPr>
            <w:tcW w:w="667" w:type="dxa"/>
          </w:tcPr>
          <w:p w14:paraId="74353CA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3964C7DB" w14:textId="77777777"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14:paraId="6A53F9B1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14:paraId="329EF30A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6DE8427" w14:textId="300C89C5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578A" w14:paraId="67BFBBD9" w14:textId="77777777">
        <w:trPr>
          <w:trHeight w:val="1104"/>
        </w:trPr>
        <w:tc>
          <w:tcPr>
            <w:tcW w:w="667" w:type="dxa"/>
          </w:tcPr>
          <w:p w14:paraId="6A68863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46F17964" w14:textId="77777777" w:rsidR="0096578A" w:rsidRDefault="000571A3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14:paraId="38CADEE0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………………………………………………………………………..……….</w:t>
            </w:r>
          </w:p>
        </w:tc>
        <w:tc>
          <w:tcPr>
            <w:tcW w:w="630" w:type="dxa"/>
          </w:tcPr>
          <w:p w14:paraId="59D50047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B7899E1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3CB430C5" w14:textId="5D622CC4" w:rsidR="0096578A" w:rsidRDefault="0066723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6578A" w14:paraId="4AF2E117" w14:textId="77777777">
        <w:trPr>
          <w:trHeight w:val="546"/>
        </w:trPr>
        <w:tc>
          <w:tcPr>
            <w:tcW w:w="667" w:type="dxa"/>
          </w:tcPr>
          <w:p w14:paraId="41965C35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405C381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2CDFC3B6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1F63E74C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6AD21B4" w14:textId="0490E870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14:paraId="62B1FC01" w14:textId="77777777" w:rsidR="0096578A" w:rsidRDefault="0096578A">
      <w:pPr>
        <w:spacing w:line="256" w:lineRule="exact"/>
        <w:jc w:val="right"/>
        <w:rPr>
          <w:sz w:val="24"/>
        </w:rPr>
        <w:sectPr w:rsidR="0096578A" w:rsidSect="00161B21">
          <w:pgSz w:w="11910" w:h="16840"/>
          <w:pgMar w:top="1340" w:right="120" w:bottom="280" w:left="1240" w:header="720" w:footer="720" w:gutter="0"/>
          <w:cols w:space="720"/>
        </w:sectPr>
      </w:pPr>
    </w:p>
    <w:p w14:paraId="611DAB98" w14:textId="69B47BA8" w:rsidR="0096578A" w:rsidRPr="009C21B7" w:rsidRDefault="004F191F" w:rsidP="004F191F">
      <w:pPr>
        <w:pStyle w:val="1"/>
        <w:tabs>
          <w:tab w:val="left" w:pos="460"/>
        </w:tabs>
      </w:pPr>
      <w:r>
        <w:lastRenderedPageBreak/>
        <w:t>1.</w:t>
      </w:r>
      <w:r w:rsidR="000571A3" w:rsidRPr="009C21B7">
        <w:t>Наименование</w:t>
      </w:r>
      <w:r w:rsidR="000571A3" w:rsidRPr="009C21B7">
        <w:rPr>
          <w:spacing w:val="-4"/>
        </w:rPr>
        <w:t xml:space="preserve"> </w:t>
      </w:r>
      <w:r w:rsidR="000571A3" w:rsidRPr="009C21B7">
        <w:t>дисциплины</w:t>
      </w:r>
    </w:p>
    <w:p w14:paraId="4A4CE260" w14:textId="1608457C" w:rsidR="0096578A" w:rsidRPr="009C21B7" w:rsidRDefault="000571A3" w:rsidP="009C21B7">
      <w:pPr>
        <w:pStyle w:val="a3"/>
        <w:ind w:left="178"/>
        <w:jc w:val="both"/>
      </w:pPr>
      <w:r w:rsidRPr="009C21B7">
        <w:t>«</w:t>
      </w:r>
      <w:r w:rsidR="000609DC" w:rsidRPr="009C21B7">
        <w:t>Аудит информационных систем</w:t>
      </w:r>
      <w:r w:rsidRPr="009C21B7">
        <w:t>».</w:t>
      </w:r>
    </w:p>
    <w:p w14:paraId="029555E5" w14:textId="77777777" w:rsidR="0096578A" w:rsidRPr="009C21B7" w:rsidRDefault="0096578A" w:rsidP="009C21B7">
      <w:pPr>
        <w:pStyle w:val="a3"/>
      </w:pPr>
    </w:p>
    <w:p w14:paraId="360CDD93" w14:textId="0D184137" w:rsidR="0096578A" w:rsidRPr="009C21B7" w:rsidRDefault="004F191F" w:rsidP="004F191F">
      <w:pPr>
        <w:pStyle w:val="1"/>
        <w:tabs>
          <w:tab w:val="left" w:pos="724"/>
          <w:tab w:val="left" w:pos="2693"/>
          <w:tab w:val="left" w:pos="3576"/>
          <w:tab w:val="left" w:pos="6299"/>
          <w:tab w:val="left" w:pos="8801"/>
        </w:tabs>
        <w:ind w:right="581"/>
      </w:pPr>
      <w:r>
        <w:t>2.</w:t>
      </w:r>
      <w:r w:rsidR="000571A3" w:rsidRPr="009C21B7">
        <w:t>Перечень</w:t>
      </w:r>
      <w:r w:rsidR="000571A3" w:rsidRPr="009C21B7">
        <w:rPr>
          <w:spacing w:val="1"/>
        </w:rPr>
        <w:t xml:space="preserve"> </w:t>
      </w:r>
      <w:r w:rsidR="000571A3" w:rsidRPr="009C21B7">
        <w:t>планируемых</w:t>
      </w:r>
      <w:r w:rsidR="000571A3" w:rsidRPr="009C21B7">
        <w:rPr>
          <w:spacing w:val="1"/>
        </w:rPr>
        <w:t xml:space="preserve"> </w:t>
      </w:r>
      <w:r w:rsidR="000571A3" w:rsidRPr="009C21B7">
        <w:t>результатов</w:t>
      </w:r>
      <w:r w:rsidR="000571A3" w:rsidRPr="009C21B7">
        <w:rPr>
          <w:spacing w:val="1"/>
        </w:rPr>
        <w:t xml:space="preserve"> </w:t>
      </w:r>
      <w:r w:rsidR="000571A3" w:rsidRPr="009C21B7">
        <w:t>обучения</w:t>
      </w:r>
      <w:r w:rsidR="000571A3" w:rsidRPr="009C21B7">
        <w:rPr>
          <w:spacing w:val="1"/>
        </w:rPr>
        <w:t xml:space="preserve"> </w:t>
      </w:r>
      <w:r w:rsidR="000571A3" w:rsidRPr="009C21B7">
        <w:t>по</w:t>
      </w:r>
      <w:r w:rsidR="000571A3" w:rsidRPr="009C21B7">
        <w:rPr>
          <w:spacing w:val="1"/>
        </w:rPr>
        <w:t xml:space="preserve"> </w:t>
      </w:r>
      <w:r w:rsidR="000571A3" w:rsidRPr="009C21B7">
        <w:t>дисциплине,</w:t>
      </w:r>
      <w:r w:rsidR="000571A3" w:rsidRPr="009C21B7">
        <w:rPr>
          <w:spacing w:val="1"/>
        </w:rPr>
        <w:t xml:space="preserve"> </w:t>
      </w:r>
      <w:r w:rsidR="000571A3" w:rsidRPr="009C21B7">
        <w:t>соотнесенных</w:t>
      </w:r>
      <w:r w:rsidR="000571A3" w:rsidRPr="009C21B7">
        <w:tab/>
        <w:t>с</w:t>
      </w:r>
      <w:r w:rsidR="000571A3" w:rsidRPr="009C21B7">
        <w:tab/>
        <w:t>планируемыми</w:t>
      </w:r>
      <w:r w:rsidR="000571A3" w:rsidRPr="009C21B7">
        <w:tab/>
        <w:t>результатами</w:t>
      </w:r>
      <w:r w:rsidR="000571A3" w:rsidRPr="009C21B7">
        <w:tab/>
        <w:t>освоения</w:t>
      </w:r>
      <w:r w:rsidR="000571A3" w:rsidRPr="009C21B7">
        <w:rPr>
          <w:spacing w:val="-68"/>
        </w:rPr>
        <w:t xml:space="preserve"> </w:t>
      </w:r>
      <w:r w:rsidR="000571A3" w:rsidRPr="009C21B7">
        <w:t>образовательной</w:t>
      </w:r>
      <w:r w:rsidR="000571A3" w:rsidRPr="009C21B7">
        <w:rPr>
          <w:spacing w:val="-2"/>
        </w:rPr>
        <w:t xml:space="preserve"> </w:t>
      </w:r>
      <w:r w:rsidR="000571A3" w:rsidRPr="009C21B7">
        <w:t>программы</w:t>
      </w:r>
    </w:p>
    <w:p w14:paraId="269D30C4" w14:textId="312AC168" w:rsidR="0096578A" w:rsidRPr="009C21B7" w:rsidRDefault="000571A3" w:rsidP="009C21B7">
      <w:pPr>
        <w:pStyle w:val="a3"/>
        <w:ind w:left="178" w:right="583"/>
        <w:jc w:val="both"/>
      </w:pPr>
      <w:r w:rsidRPr="009C21B7">
        <w:t>В</w:t>
      </w:r>
      <w:r w:rsidRPr="009C21B7">
        <w:rPr>
          <w:spacing w:val="-8"/>
        </w:rPr>
        <w:t xml:space="preserve"> </w:t>
      </w:r>
      <w:r w:rsidRPr="009C21B7">
        <w:t>результате</w:t>
      </w:r>
      <w:r w:rsidRPr="009C21B7">
        <w:rPr>
          <w:spacing w:val="-8"/>
        </w:rPr>
        <w:t xml:space="preserve"> </w:t>
      </w:r>
      <w:r w:rsidRPr="009C21B7">
        <w:t>изучения</w:t>
      </w:r>
      <w:r w:rsidRPr="009C21B7">
        <w:rPr>
          <w:spacing w:val="-6"/>
        </w:rPr>
        <w:t xml:space="preserve"> </w:t>
      </w:r>
      <w:r w:rsidRPr="009C21B7">
        <w:t>дисциплины</w:t>
      </w:r>
      <w:r w:rsidRPr="009C21B7">
        <w:rPr>
          <w:spacing w:val="-7"/>
        </w:rPr>
        <w:t xml:space="preserve"> </w:t>
      </w:r>
      <w:r w:rsidRPr="009C21B7">
        <w:t>у</w:t>
      </w:r>
      <w:r w:rsidRPr="009C21B7">
        <w:rPr>
          <w:spacing w:val="-10"/>
        </w:rPr>
        <w:t xml:space="preserve"> </w:t>
      </w:r>
      <w:r w:rsidRPr="009C21B7">
        <w:t>студентов</w:t>
      </w:r>
      <w:r w:rsidRPr="009C21B7">
        <w:rPr>
          <w:spacing w:val="-8"/>
        </w:rPr>
        <w:t xml:space="preserve"> </w:t>
      </w:r>
      <w:r w:rsidRPr="009C21B7">
        <w:t>должны быть</w:t>
      </w:r>
      <w:r w:rsidRPr="009C21B7">
        <w:rPr>
          <w:spacing w:val="-9"/>
        </w:rPr>
        <w:t xml:space="preserve"> </w:t>
      </w:r>
      <w:r w:rsidRPr="009C21B7">
        <w:t>сформированы</w:t>
      </w:r>
      <w:r w:rsidRPr="009C21B7">
        <w:rPr>
          <w:spacing w:val="-6"/>
        </w:rPr>
        <w:t xml:space="preserve"> </w:t>
      </w:r>
      <w:r w:rsidRPr="009C21B7">
        <w:t>следующие</w:t>
      </w:r>
      <w:r w:rsidRPr="009C21B7">
        <w:rPr>
          <w:spacing w:val="-1"/>
        </w:rPr>
        <w:t xml:space="preserve"> </w:t>
      </w:r>
      <w:r w:rsidRPr="009C21B7">
        <w:t>компетенции:</w:t>
      </w:r>
    </w:p>
    <w:p w14:paraId="776489F2" w14:textId="28C945C8" w:rsidR="0096578A" w:rsidRDefault="000571A3" w:rsidP="009C21B7">
      <w:pPr>
        <w:pStyle w:val="a3"/>
        <w:ind w:right="582"/>
        <w:jc w:val="right"/>
      </w:pPr>
      <w:r w:rsidRPr="009C21B7">
        <w:t>Таблица</w:t>
      </w:r>
      <w:r w:rsidRPr="009C21B7">
        <w:rPr>
          <w:spacing w:val="-1"/>
        </w:rPr>
        <w:t xml:space="preserve"> </w:t>
      </w:r>
      <w:r w:rsidRPr="009C21B7">
        <w:t>1</w:t>
      </w:r>
    </w:p>
    <w:tbl>
      <w:tblPr>
        <w:tblStyle w:val="TableNormal"/>
        <w:tblW w:w="9749" w:type="dxa"/>
        <w:tblInd w:w="193" w:type="dxa"/>
        <w:tblLayout w:type="fixed"/>
        <w:tblLook w:val="04A0" w:firstRow="1" w:lastRow="0" w:firstColumn="1" w:lastColumn="0" w:noHBand="0" w:noVBand="1"/>
      </w:tblPr>
      <w:tblGrid>
        <w:gridCol w:w="989"/>
        <w:gridCol w:w="2269"/>
        <w:gridCol w:w="2410"/>
        <w:gridCol w:w="4081"/>
      </w:tblGrid>
      <w:tr w:rsidR="00942204" w:rsidRPr="003B4E77" w14:paraId="4CDCF5EC" w14:textId="77777777" w:rsidTr="004F191F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CAA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Код </w:t>
            </w:r>
          </w:p>
          <w:p w14:paraId="552559C0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0C58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D87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Индикаторы </w:t>
            </w:r>
          </w:p>
          <w:p w14:paraId="287231C6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достижения</w:t>
            </w:r>
          </w:p>
          <w:p w14:paraId="3FEC4AFA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2EB0" w14:textId="0FECF9CD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Результаты </w:t>
            </w:r>
            <w:r w:rsidR="0046108F">
              <w:rPr>
                <w:rFonts w:cs="Calibri"/>
                <w:b/>
                <w:sz w:val="24"/>
                <w:szCs w:val="24"/>
              </w:rPr>
              <w:t>обучения (</w:t>
            </w:r>
            <w:r w:rsidRPr="004F191F">
              <w:rPr>
                <w:rFonts w:cs="Calibri"/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942204" w:rsidRPr="003B4E77" w14:paraId="1AF9A654" w14:textId="77777777" w:rsidTr="004F191F"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F13B3" w14:textId="1406E4C9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sz w:val="24"/>
                <w:szCs w:val="24"/>
              </w:rPr>
              <w:t>ПКН-9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5122A" w14:textId="77777777" w:rsidR="00942204" w:rsidRDefault="00942204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Способность управлять непрерывностью бизнеса с использованием ИТ</w:t>
            </w:r>
          </w:p>
          <w:p w14:paraId="3CE2F1BE" w14:textId="77777777" w:rsidR="00BC215E" w:rsidRDefault="00BC215E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10837320" w14:textId="528469FD" w:rsidR="00BC215E" w:rsidRPr="004F191F" w:rsidRDefault="00BC215E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B978" w14:textId="19E525F8" w:rsidR="00942204" w:rsidRPr="004F191F" w:rsidRDefault="00942204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необходимости и проектирует системы управления ИТ рисками.</w:t>
            </w:r>
          </w:p>
          <w:p w14:paraId="1DE455D7" w14:textId="4B31D69C" w:rsidR="00942204" w:rsidRPr="004F191F" w:rsidRDefault="00942204" w:rsidP="00942204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354" w14:textId="77777777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3CEF106A" w14:textId="7327F9CB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риски ИТ и ключевых бизнес-процессов ИТ</w:t>
            </w:r>
          </w:p>
          <w:p w14:paraId="61998775" w14:textId="77777777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1FD71E9D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BBDC9F5" w14:textId="39121FFF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Учитывать ИТ риски при проектировании ИС</w:t>
            </w:r>
          </w:p>
        </w:tc>
      </w:tr>
      <w:tr w:rsidR="00942204" w:rsidRPr="003B4E77" w14:paraId="4840916F" w14:textId="77777777" w:rsidTr="004F191F"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14:paraId="3D170F12" w14:textId="77777777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38A9E813" w14:textId="77777777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621" w14:textId="7AA70293" w:rsidR="00942204" w:rsidRPr="00AC4DCA" w:rsidRDefault="00942204" w:rsidP="00AC4D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2.Владеет основами нормативного регулирования в области защиты информации.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3377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689B07D8" w14:textId="38E94F4B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положения нормативной базы в области защиты информации</w:t>
            </w:r>
          </w:p>
          <w:p w14:paraId="754BB449" w14:textId="77777777" w:rsid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79B42186" w14:textId="7C8429FC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BAD090A" w14:textId="74504B94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Выбирать оптимальный </w:t>
            </w:r>
            <w:r>
              <w:rPr>
                <w:rFonts w:cs="Calibri"/>
                <w:bCs/>
                <w:sz w:val="24"/>
                <w:szCs w:val="24"/>
              </w:rPr>
              <w:t xml:space="preserve">подход к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</w:t>
            </w:r>
            <w:r>
              <w:rPr>
                <w:rFonts w:cs="Calibri"/>
                <w:bCs/>
                <w:sz w:val="24"/>
                <w:szCs w:val="24"/>
              </w:rPr>
              <w:t>е</w:t>
            </w:r>
            <w:r w:rsidRPr="002B1882">
              <w:rPr>
                <w:rFonts w:cs="Calibri"/>
                <w:bCs/>
                <w:sz w:val="24"/>
                <w:szCs w:val="24"/>
              </w:rPr>
              <w:t xml:space="preserve"> информации на основе выявленных рисков информационной безопасности</w:t>
            </w:r>
            <w:r>
              <w:rPr>
                <w:rFonts w:cs="Calibri"/>
                <w:bCs/>
                <w:sz w:val="24"/>
                <w:szCs w:val="24"/>
              </w:rPr>
              <w:t xml:space="preserve"> и законодательной базы РФ.</w:t>
            </w:r>
          </w:p>
        </w:tc>
      </w:tr>
      <w:tr w:rsidR="00942204" w:rsidRPr="003B4E77" w14:paraId="4E6828E5" w14:textId="77777777" w:rsidTr="00667239"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E14" w14:textId="77777777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D80" w14:textId="77777777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618" w14:textId="3383FFEF" w:rsidR="00942204" w:rsidRPr="004F191F" w:rsidRDefault="00942204" w:rsidP="00942204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3.Владеет основными инструментами защиты информации.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A25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42C3B051" w14:textId="25EA6C34" w:rsid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Подходы к инструментам </w:t>
            </w:r>
            <w:r>
              <w:rPr>
                <w:rFonts w:cs="Calibri"/>
                <w:bCs/>
                <w:sz w:val="24"/>
                <w:szCs w:val="24"/>
              </w:rPr>
              <w:t xml:space="preserve">и рискам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защиты информации</w:t>
            </w:r>
          </w:p>
          <w:p w14:paraId="4C580B87" w14:textId="77777777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66244736" w14:textId="77777777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38B3474" w14:textId="169731A8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оптимальный инструмент защиты информации на основе выявленных рисков информационной безопасности.</w:t>
            </w:r>
          </w:p>
        </w:tc>
      </w:tr>
      <w:tr w:rsidR="00942204" w:rsidRPr="003B4E77" w14:paraId="52015ABE" w14:textId="77777777" w:rsidTr="00667239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42E" w14:textId="2EFA312D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sz w:val="24"/>
                <w:szCs w:val="24"/>
              </w:rPr>
              <w:t>ПКН-10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09A" w14:textId="77777777" w:rsidR="00BC215E" w:rsidRDefault="00942204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Способность разрабатывать и внедрять ИТ стратегии,</w:t>
            </w:r>
            <w:r w:rsidRPr="004F191F">
              <w:rPr>
                <w:rFonts w:cs="Arial"/>
                <w:sz w:val="24"/>
                <w:szCs w:val="24"/>
              </w:rPr>
              <w:t xml:space="preserve"> проводить </w:t>
            </w:r>
            <w:r w:rsidRPr="004F191F">
              <w:rPr>
                <w:sz w:val="24"/>
                <w:szCs w:val="24"/>
              </w:rPr>
              <w:t>стратегический анализ и аудит ИС</w:t>
            </w:r>
          </w:p>
          <w:p w14:paraId="41096648" w14:textId="77777777" w:rsidR="00BC215E" w:rsidRDefault="00BC215E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3B68FB63" w14:textId="4C0398CA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888" w14:textId="77777777" w:rsidR="00942204" w:rsidRPr="00457DB6" w:rsidRDefault="00942204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особенности стратегического управления ИТ в условиях цифровой трансформации</w:t>
            </w:r>
            <w:r w:rsidRPr="0045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D618C5" w14:textId="77777777" w:rsidR="00457DB6" w:rsidRPr="00457DB6" w:rsidRDefault="00457DB6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0E433" w14:textId="3702BB02" w:rsidR="00457DB6" w:rsidRPr="00457DB6" w:rsidRDefault="00457DB6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B6">
              <w:rPr>
                <w:rFonts w:ascii="Times New Roman" w:hAnsi="Times New Roman" w:cs="Times New Roman"/>
                <w:sz w:val="24"/>
                <w:szCs w:val="24"/>
              </w:rPr>
              <w:t>2. Владеет организаторскими навыками в ИТ-сфере.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E11" w14:textId="77777777" w:rsidR="00D95AC6" w:rsidRDefault="00D95AC6" w:rsidP="00D95AC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56583BE9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Методологии корпоративного управления</w:t>
            </w:r>
          </w:p>
          <w:p w14:paraId="11FF3A28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Типы анализа и систематизации данных по стратегическому планированию ИТ.</w:t>
            </w:r>
          </w:p>
          <w:p w14:paraId="0766C236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173B50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Pr="00173B50">
              <w:rPr>
                <w:sz w:val="24"/>
              </w:rPr>
              <w:t xml:space="preserve"> проведения ИТ</w:t>
            </w:r>
            <w:r>
              <w:rPr>
                <w:sz w:val="24"/>
              </w:rPr>
              <w:t>-</w:t>
            </w:r>
            <w:r w:rsidRPr="00173B50">
              <w:rPr>
                <w:sz w:val="24"/>
              </w:rPr>
              <w:t>диагностики</w:t>
            </w:r>
            <w:r>
              <w:rPr>
                <w:sz w:val="24"/>
              </w:rPr>
              <w:t xml:space="preserve"> (аудита)</w:t>
            </w:r>
            <w:r w:rsidRPr="00173B50">
              <w:rPr>
                <w:sz w:val="24"/>
              </w:rPr>
              <w:t xml:space="preserve"> и критерии ее адаптации по конкретную организацию (задачу)</w:t>
            </w:r>
          </w:p>
          <w:p w14:paraId="0C355581" w14:textId="77777777" w:rsidR="00D95AC6" w:rsidRDefault="00D95AC6" w:rsidP="00D95AC6"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lastRenderedPageBreak/>
              <w:t>Уметь:</w:t>
            </w:r>
          </w:p>
          <w:p w14:paraId="751DFF11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>
              <w:rPr>
                <w:sz w:val="24"/>
              </w:rPr>
              <w:t>Составлять стратегию ИТ по результатам ИТ-диагностики (аудита).</w:t>
            </w:r>
          </w:p>
          <w:p w14:paraId="7CBF4D31" w14:textId="1ACF1AC7" w:rsidR="00942204" w:rsidRPr="00A86D38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 w:rsidRPr="00A86D38">
              <w:rPr>
                <w:sz w:val="24"/>
              </w:rPr>
              <w:t>Применять методы анализа и систематизации полученных данных для выработки рекомендаций по итогам проведения ИТ-диагностики</w:t>
            </w:r>
          </w:p>
        </w:tc>
      </w:tr>
      <w:tr w:rsidR="00457DB6" w:rsidRPr="003B4E77" w14:paraId="721365AC" w14:textId="77777777" w:rsidTr="00667239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7F2" w14:textId="77777777" w:rsidR="00457DB6" w:rsidRPr="004F191F" w:rsidRDefault="00457DB6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0FE" w14:textId="77777777" w:rsidR="00457DB6" w:rsidRPr="004F191F" w:rsidRDefault="00457DB6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78F" w14:textId="7AF17CC9" w:rsidR="00457DB6" w:rsidRPr="004F191F" w:rsidRDefault="00457DB6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3.Формирует высокопрофессиональную ИТ-команду для выполнения поставленных задач.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4E6" w14:textId="77777777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7AB1DC32" w14:textId="45737B54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Специфику ключевых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процессов компании, рисков, присущих данным процессам и квалификацию для управления указанными процессами.</w:t>
            </w:r>
          </w:p>
          <w:p w14:paraId="4720066C" w14:textId="77777777" w:rsidR="00457DB6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5152730C" w14:textId="28CC77E3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00EF2963" w14:textId="4D5DDAB4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Оценивать потенциальную возможность эффективно управлять ключевыми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процессами </w:t>
            </w:r>
            <w:r>
              <w:rPr>
                <w:rFonts w:cs="Calibri"/>
                <w:bCs/>
                <w:sz w:val="24"/>
                <w:szCs w:val="24"/>
              </w:rPr>
              <w:t xml:space="preserve">сотрудниками 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ИТ </w:t>
            </w:r>
            <w:r>
              <w:rPr>
                <w:rFonts w:cs="Calibri"/>
                <w:bCs/>
                <w:sz w:val="24"/>
                <w:szCs w:val="24"/>
              </w:rPr>
              <w:t>подразделений компании</w:t>
            </w:r>
            <w:r w:rsidRPr="00A86D38">
              <w:rPr>
                <w:rFonts w:cs="Calibri"/>
                <w:bCs/>
                <w:sz w:val="24"/>
                <w:szCs w:val="24"/>
              </w:rPr>
              <w:t>.</w:t>
            </w:r>
          </w:p>
        </w:tc>
      </w:tr>
      <w:tr w:rsidR="00C373EF" w:rsidRPr="003B4E77" w14:paraId="2DBD3842" w14:textId="77777777" w:rsidTr="008A056C"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2E8D7" w14:textId="33C05FAB" w:rsidR="00C373EF" w:rsidRPr="00DB7DC8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color w:val="00000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5813" w14:textId="5CA8C319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color w:val="000000"/>
                <w:sz w:val="24"/>
                <w:szCs w:val="24"/>
                <w:lang w:eastAsia="ru-RU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23A" w14:textId="0AA22E7C" w:rsidR="00C373EF" w:rsidRPr="004F191F" w:rsidRDefault="00C373EF" w:rsidP="00457DB6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4F191F">
              <w:rPr>
                <w:rStyle w:val="FontStyle12"/>
                <w:rFonts w:eastAsia="Calibri"/>
                <w:sz w:val="24"/>
                <w:szCs w:val="24"/>
              </w:rPr>
              <w:t>1.Консультирует по вопросам применения цифровых платформ</w:t>
            </w:r>
          </w:p>
          <w:p w14:paraId="0D7893CA" w14:textId="77777777" w:rsidR="00C373EF" w:rsidRPr="004F191F" w:rsidRDefault="00C373EF" w:rsidP="00457DB6">
            <w:pPr>
              <w:tabs>
                <w:tab w:val="left" w:pos="540"/>
              </w:tabs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ECE8DD1" w14:textId="5296B6C9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C908" w14:textId="77777777" w:rsidR="00C373EF" w:rsidRDefault="00C373EF" w:rsidP="00457D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1506FD85" w14:textId="151EC401" w:rsidR="00C373EF" w:rsidRDefault="00C373EF" w:rsidP="00457DB6">
            <w:pPr>
              <w:pStyle w:val="TableParagraph"/>
              <w:tabs>
                <w:tab w:val="left" w:pos="452"/>
                <w:tab w:val="left" w:pos="45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Типовые риски применения</w:t>
            </w:r>
            <w:r w:rsidRPr="00A86D38">
              <w:rPr>
                <w:sz w:val="24"/>
              </w:rPr>
              <w:t xml:space="preserve"> </w:t>
            </w:r>
            <w:r>
              <w:rPr>
                <w:sz w:val="24"/>
              </w:rPr>
              <w:t>цифровых платформ.</w:t>
            </w:r>
          </w:p>
          <w:p w14:paraId="693FF0F8" w14:textId="77777777" w:rsidR="00C373EF" w:rsidRDefault="00C373EF" w:rsidP="00457DB6">
            <w:pPr>
              <w:pStyle w:val="TableParagraph"/>
              <w:spacing w:before="6"/>
              <w:rPr>
                <w:sz w:val="24"/>
              </w:rPr>
            </w:pPr>
          </w:p>
          <w:p w14:paraId="483880FA" w14:textId="7000C985" w:rsidR="00C373EF" w:rsidRDefault="00C373EF" w:rsidP="00457DB6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35237E9E" w14:textId="3AB8D05C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Консультировать по вопросам рисков цифровых платформ.</w:t>
            </w:r>
          </w:p>
        </w:tc>
      </w:tr>
      <w:tr w:rsidR="00C373EF" w:rsidRPr="003B4E77" w14:paraId="0DBCFC0C" w14:textId="77777777" w:rsidTr="008A056C"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641" w14:textId="77777777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9CD" w14:textId="77777777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488" w14:textId="1BB397A0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Style w:val="FontStyle12"/>
                <w:rFonts w:eastAsia="Calibri"/>
                <w:sz w:val="24"/>
                <w:szCs w:val="24"/>
              </w:rPr>
              <w:t>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B05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78B51897" w14:textId="36052363" w:rsidR="00C373EF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Типовые риски методологий для разработки цифровых платформ</w:t>
            </w:r>
          </w:p>
          <w:p w14:paraId="6158E6EA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21FF43ED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815F74C" w14:textId="4C7717DF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методологию для разработки цифровых платформ исходя из оценки ИТ рисков компании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5BDE2C83" w14:textId="77777777" w:rsidR="009C21B7" w:rsidRDefault="009C21B7" w:rsidP="009C21B7">
      <w:pPr>
        <w:pStyle w:val="1"/>
        <w:tabs>
          <w:tab w:val="left" w:pos="460"/>
        </w:tabs>
      </w:pPr>
    </w:p>
    <w:p w14:paraId="5E4E446D" w14:textId="15FB1195" w:rsidR="0096578A" w:rsidRPr="009C21B7" w:rsidRDefault="009C21B7" w:rsidP="009C21B7">
      <w:pPr>
        <w:pStyle w:val="1"/>
        <w:tabs>
          <w:tab w:val="left" w:pos="460"/>
        </w:tabs>
      </w:pPr>
      <w:r>
        <w:t xml:space="preserve">3. </w:t>
      </w:r>
      <w:r w:rsidR="000571A3" w:rsidRPr="009C21B7">
        <w:t>Место</w:t>
      </w:r>
      <w:r w:rsidR="000571A3" w:rsidRPr="009C21B7">
        <w:rPr>
          <w:spacing w:val="-3"/>
        </w:rPr>
        <w:t xml:space="preserve"> </w:t>
      </w:r>
      <w:r w:rsidR="000571A3" w:rsidRPr="009C21B7">
        <w:t>дисциплины</w:t>
      </w:r>
      <w:r w:rsidR="000571A3" w:rsidRPr="009C21B7">
        <w:rPr>
          <w:spacing w:val="-3"/>
        </w:rPr>
        <w:t xml:space="preserve"> </w:t>
      </w:r>
      <w:r w:rsidR="000571A3" w:rsidRPr="009C21B7">
        <w:t>в</w:t>
      </w:r>
      <w:r w:rsidR="000571A3" w:rsidRPr="009C21B7">
        <w:rPr>
          <w:spacing w:val="-3"/>
        </w:rPr>
        <w:t xml:space="preserve"> </w:t>
      </w:r>
      <w:r w:rsidR="000571A3" w:rsidRPr="009C21B7">
        <w:t>структуре</w:t>
      </w:r>
      <w:r w:rsidR="000571A3" w:rsidRPr="009C21B7">
        <w:rPr>
          <w:spacing w:val="-6"/>
        </w:rPr>
        <w:t xml:space="preserve"> </w:t>
      </w:r>
      <w:r w:rsidR="000571A3" w:rsidRPr="009C21B7">
        <w:t>образовательной</w:t>
      </w:r>
      <w:r w:rsidR="000571A3" w:rsidRPr="009C21B7">
        <w:rPr>
          <w:spacing w:val="-3"/>
        </w:rPr>
        <w:t xml:space="preserve"> </w:t>
      </w:r>
      <w:r w:rsidR="000571A3" w:rsidRPr="009C21B7">
        <w:t>программы</w:t>
      </w:r>
    </w:p>
    <w:p w14:paraId="7B4C9D13" w14:textId="0F05E86C" w:rsidR="004F191F" w:rsidRDefault="000571A3" w:rsidP="00C373EF">
      <w:pPr>
        <w:pStyle w:val="a3"/>
        <w:ind w:left="178" w:right="581" w:firstLine="542"/>
        <w:jc w:val="both"/>
      </w:pPr>
      <w:r w:rsidRPr="009C21B7">
        <w:t>Дисциплина</w:t>
      </w:r>
      <w:r w:rsidRPr="009C21B7">
        <w:rPr>
          <w:spacing w:val="1"/>
        </w:rPr>
        <w:t xml:space="preserve"> </w:t>
      </w:r>
      <w:r w:rsidRPr="009C21B7">
        <w:t>«</w:t>
      </w:r>
      <w:r w:rsidR="00AD536C" w:rsidRPr="009C21B7">
        <w:t>Аудит информационных систем</w:t>
      </w:r>
      <w:r w:rsidRPr="009C21B7">
        <w:t>»</w:t>
      </w:r>
      <w:r w:rsidRPr="009C21B7">
        <w:rPr>
          <w:spacing w:val="1"/>
        </w:rPr>
        <w:t xml:space="preserve"> </w:t>
      </w:r>
      <w:r w:rsidRPr="009C21B7">
        <w:t>относится</w:t>
      </w:r>
      <w:r w:rsidRPr="009C21B7">
        <w:rPr>
          <w:spacing w:val="1"/>
        </w:rPr>
        <w:t xml:space="preserve"> </w:t>
      </w:r>
      <w:r w:rsidR="00C373EF">
        <w:rPr>
          <w:spacing w:val="1"/>
        </w:rPr>
        <w:t>к</w:t>
      </w:r>
      <w:r w:rsidR="0063736F">
        <w:t xml:space="preserve"> </w:t>
      </w:r>
      <w:r w:rsidR="00C373EF">
        <w:t>модулю направленности программы магистратуры</w:t>
      </w:r>
      <w:r w:rsidR="00C373EF" w:rsidRPr="009C21B7">
        <w:rPr>
          <w:spacing w:val="1"/>
        </w:rPr>
        <w:t xml:space="preserve"> </w:t>
      </w:r>
      <w:r w:rsidRPr="009C21B7">
        <w:t>части,</w:t>
      </w:r>
      <w:r w:rsidRPr="009C21B7">
        <w:rPr>
          <w:spacing w:val="1"/>
        </w:rPr>
        <w:t xml:space="preserve"> </w:t>
      </w:r>
      <w:r w:rsidRPr="009C21B7">
        <w:t>формируемой</w:t>
      </w:r>
      <w:r w:rsidRPr="009C21B7">
        <w:rPr>
          <w:spacing w:val="1"/>
        </w:rPr>
        <w:t xml:space="preserve"> </w:t>
      </w:r>
      <w:r w:rsidRPr="009C21B7">
        <w:t>участниками</w:t>
      </w:r>
      <w:r w:rsidRPr="009C21B7">
        <w:rPr>
          <w:spacing w:val="1"/>
        </w:rPr>
        <w:t xml:space="preserve"> </w:t>
      </w:r>
      <w:r w:rsidRPr="009C21B7">
        <w:t>образовательных</w:t>
      </w:r>
      <w:r w:rsidRPr="009C21B7">
        <w:rPr>
          <w:spacing w:val="1"/>
        </w:rPr>
        <w:t xml:space="preserve"> </w:t>
      </w:r>
      <w:r w:rsidRPr="009C21B7">
        <w:t>отношений</w:t>
      </w:r>
      <w:r w:rsidR="00345E43">
        <w:t xml:space="preserve"> </w:t>
      </w:r>
      <w:r w:rsidR="00C373EF">
        <w:t>ОП</w:t>
      </w:r>
      <w:r w:rsidRPr="009C21B7">
        <w:rPr>
          <w:spacing w:val="1"/>
        </w:rPr>
        <w:t xml:space="preserve"> </w:t>
      </w:r>
      <w:r w:rsidRPr="009C21B7">
        <w:t>направления</w:t>
      </w:r>
      <w:r w:rsidRPr="009C21B7">
        <w:rPr>
          <w:spacing w:val="1"/>
        </w:rPr>
        <w:t xml:space="preserve"> </w:t>
      </w:r>
      <w:r w:rsidRPr="009C21B7">
        <w:t>подготовки</w:t>
      </w:r>
      <w:r w:rsidRPr="009C21B7">
        <w:rPr>
          <w:spacing w:val="1"/>
        </w:rPr>
        <w:t xml:space="preserve"> </w:t>
      </w:r>
      <w:r w:rsidR="009612C8" w:rsidRPr="009C21B7">
        <w:t>38.04.05 Бизнес-</w:t>
      </w:r>
      <w:r w:rsidR="009612C8">
        <w:t xml:space="preserve">информатика, </w:t>
      </w:r>
      <w:r w:rsidR="00920DD8">
        <w:t>направленность программы «Управление информационными технологиями в цифровой экономике»</w:t>
      </w:r>
      <w:r>
        <w:t>.</w:t>
      </w:r>
    </w:p>
    <w:p w14:paraId="70B22F21" w14:textId="0C766B5F" w:rsidR="00C373EF" w:rsidRDefault="00C373EF" w:rsidP="00C373EF">
      <w:pPr>
        <w:pStyle w:val="a3"/>
        <w:ind w:left="178" w:right="581" w:firstLine="542"/>
        <w:jc w:val="both"/>
      </w:pPr>
    </w:p>
    <w:p w14:paraId="3601E145" w14:textId="7A53339F" w:rsidR="00C373EF" w:rsidRDefault="00C373EF" w:rsidP="00C373EF">
      <w:pPr>
        <w:pStyle w:val="a3"/>
        <w:ind w:left="178" w:right="581" w:firstLine="542"/>
        <w:jc w:val="both"/>
      </w:pPr>
    </w:p>
    <w:p w14:paraId="64F0447C" w14:textId="568808A4" w:rsidR="00C373EF" w:rsidRDefault="00C373EF" w:rsidP="00C373EF">
      <w:pPr>
        <w:pStyle w:val="a3"/>
        <w:ind w:left="178" w:right="581" w:firstLine="542"/>
        <w:jc w:val="both"/>
      </w:pPr>
    </w:p>
    <w:p w14:paraId="3BC05A96" w14:textId="1A512D99" w:rsidR="00C373EF" w:rsidRDefault="00C373EF" w:rsidP="00C373EF">
      <w:pPr>
        <w:pStyle w:val="a3"/>
        <w:ind w:left="178" w:right="581" w:firstLine="542"/>
        <w:jc w:val="both"/>
      </w:pPr>
    </w:p>
    <w:p w14:paraId="374EF616" w14:textId="77777777" w:rsidR="00C373EF" w:rsidRDefault="00C373EF" w:rsidP="00C373EF">
      <w:pPr>
        <w:pStyle w:val="a3"/>
        <w:ind w:left="178" w:right="581" w:firstLine="542"/>
        <w:jc w:val="both"/>
      </w:pPr>
    </w:p>
    <w:p w14:paraId="2952B4AE" w14:textId="77777777" w:rsidR="004F191F" w:rsidRDefault="004F191F" w:rsidP="004F191F">
      <w:pPr>
        <w:pStyle w:val="a3"/>
        <w:ind w:left="178" w:right="581"/>
        <w:jc w:val="both"/>
      </w:pPr>
    </w:p>
    <w:p w14:paraId="5C4A2F79" w14:textId="2CF40AE5" w:rsidR="0096578A" w:rsidRPr="004F191F" w:rsidRDefault="009C21B7" w:rsidP="004F191F">
      <w:pPr>
        <w:pStyle w:val="a3"/>
        <w:ind w:left="178" w:right="581"/>
        <w:jc w:val="both"/>
        <w:rPr>
          <w:b/>
        </w:rPr>
      </w:pPr>
      <w:r w:rsidRPr="004F191F">
        <w:rPr>
          <w:b/>
        </w:rPr>
        <w:lastRenderedPageBreak/>
        <w:t>4.</w:t>
      </w:r>
      <w:r w:rsidR="000571A3" w:rsidRPr="004F191F">
        <w:rPr>
          <w:b/>
        </w:rPr>
        <w:t>Объем</w:t>
      </w:r>
      <w:r w:rsidR="000571A3" w:rsidRPr="004F191F">
        <w:rPr>
          <w:b/>
          <w:spacing w:val="42"/>
        </w:rPr>
        <w:t xml:space="preserve"> </w:t>
      </w:r>
      <w:r w:rsidR="000571A3" w:rsidRPr="004F191F">
        <w:rPr>
          <w:b/>
        </w:rPr>
        <w:t>дисциплины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в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зачетных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единицах</w:t>
      </w:r>
      <w:r w:rsidR="000571A3" w:rsidRPr="004F191F">
        <w:rPr>
          <w:b/>
          <w:spacing w:val="112"/>
        </w:rPr>
        <w:t xml:space="preserve"> </w:t>
      </w:r>
      <w:r w:rsidR="000571A3" w:rsidRPr="004F191F">
        <w:rPr>
          <w:b/>
        </w:rPr>
        <w:t>и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в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академических</w:t>
      </w:r>
      <w:r w:rsidR="000571A3" w:rsidRPr="004F191F">
        <w:rPr>
          <w:b/>
          <w:spacing w:val="112"/>
        </w:rPr>
        <w:t xml:space="preserve"> </w:t>
      </w:r>
      <w:r w:rsidR="00AD536C" w:rsidRPr="004F191F">
        <w:rPr>
          <w:b/>
        </w:rPr>
        <w:t xml:space="preserve">часах </w:t>
      </w:r>
      <w:r w:rsidR="00AD536C" w:rsidRPr="004F191F">
        <w:rPr>
          <w:b/>
          <w:spacing w:val="-68"/>
        </w:rPr>
        <w:t>с</w:t>
      </w:r>
      <w:r w:rsidR="000571A3" w:rsidRPr="004F191F">
        <w:rPr>
          <w:b/>
        </w:rPr>
        <w:t xml:space="preserve">       </w:t>
      </w:r>
      <w:r w:rsidR="000571A3" w:rsidRPr="004F191F">
        <w:rPr>
          <w:b/>
          <w:spacing w:val="18"/>
        </w:rPr>
        <w:t xml:space="preserve"> </w:t>
      </w:r>
      <w:r w:rsidR="000571A3" w:rsidRPr="004F191F">
        <w:rPr>
          <w:b/>
        </w:rPr>
        <w:t xml:space="preserve">выделением       </w:t>
      </w:r>
      <w:r w:rsidR="000571A3" w:rsidRPr="004F191F">
        <w:rPr>
          <w:b/>
          <w:spacing w:val="18"/>
        </w:rPr>
        <w:t xml:space="preserve"> </w:t>
      </w:r>
      <w:r w:rsidR="000571A3" w:rsidRPr="004F191F">
        <w:rPr>
          <w:b/>
        </w:rPr>
        <w:t xml:space="preserve">объема       </w:t>
      </w:r>
      <w:r w:rsidR="000571A3" w:rsidRPr="004F191F">
        <w:rPr>
          <w:b/>
          <w:spacing w:val="19"/>
        </w:rPr>
        <w:t xml:space="preserve"> </w:t>
      </w:r>
      <w:r w:rsidR="000571A3" w:rsidRPr="004F191F">
        <w:rPr>
          <w:b/>
        </w:rPr>
        <w:t>аудиторной</w:t>
      </w:r>
      <w:r w:rsidR="00AD536C" w:rsidRPr="004F191F">
        <w:rPr>
          <w:b/>
        </w:rPr>
        <w:t xml:space="preserve"> </w:t>
      </w:r>
      <w:r w:rsidR="00D15892" w:rsidRPr="004F191F">
        <w:rPr>
          <w:b/>
        </w:rPr>
        <w:t xml:space="preserve">(лекции, </w:t>
      </w:r>
      <w:r w:rsidR="000571A3" w:rsidRPr="004F191F">
        <w:rPr>
          <w:b/>
        </w:rPr>
        <w:t>семинары)</w:t>
      </w:r>
      <w:r w:rsidR="000571A3" w:rsidRPr="004F191F">
        <w:rPr>
          <w:b/>
          <w:spacing w:val="1"/>
        </w:rPr>
        <w:t xml:space="preserve"> </w:t>
      </w:r>
      <w:r w:rsidR="000571A3" w:rsidRPr="004F191F">
        <w:rPr>
          <w:b/>
        </w:rPr>
        <w:t>и</w:t>
      </w:r>
      <w:r w:rsidR="000571A3" w:rsidRPr="004F191F">
        <w:rPr>
          <w:b/>
          <w:spacing w:val="-2"/>
        </w:rPr>
        <w:t xml:space="preserve"> </w:t>
      </w:r>
      <w:r w:rsidR="000571A3" w:rsidRPr="004F191F">
        <w:rPr>
          <w:b/>
        </w:rPr>
        <w:t>самостоятельной</w:t>
      </w:r>
      <w:r w:rsidR="000571A3" w:rsidRPr="004F191F">
        <w:rPr>
          <w:b/>
          <w:spacing w:val="-2"/>
        </w:rPr>
        <w:t xml:space="preserve"> </w:t>
      </w:r>
      <w:r w:rsidR="000571A3" w:rsidRPr="004F191F">
        <w:rPr>
          <w:b/>
        </w:rPr>
        <w:t>работы</w:t>
      </w:r>
      <w:r w:rsidR="000571A3" w:rsidRPr="004F191F">
        <w:rPr>
          <w:b/>
          <w:spacing w:val="-1"/>
        </w:rPr>
        <w:t xml:space="preserve"> </w:t>
      </w:r>
      <w:r w:rsidR="000571A3" w:rsidRPr="004F191F">
        <w:rPr>
          <w:b/>
        </w:rPr>
        <w:t>обучающихся</w:t>
      </w:r>
    </w:p>
    <w:p w14:paraId="250C2F2B" w14:textId="77777777"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3"/>
        <w:gridCol w:w="2977"/>
        <w:gridCol w:w="3071"/>
      </w:tblGrid>
      <w:tr w:rsidR="0096578A" w14:paraId="1877BBAA" w14:textId="77777777" w:rsidTr="004F191F">
        <w:trPr>
          <w:trHeight w:val="1264"/>
        </w:trPr>
        <w:tc>
          <w:tcPr>
            <w:tcW w:w="3733" w:type="dxa"/>
          </w:tcPr>
          <w:p w14:paraId="703F77CF" w14:textId="3792ED3B" w:rsidR="0096578A" w:rsidRDefault="000571A3" w:rsidP="004F191F">
            <w:pPr>
              <w:pStyle w:val="TableParagraph"/>
              <w:spacing w:before="217"/>
              <w:ind w:left="107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977" w:type="dxa"/>
          </w:tcPr>
          <w:p w14:paraId="4DE43D2E" w14:textId="77777777" w:rsidR="0096578A" w:rsidRDefault="0096578A">
            <w:pPr>
              <w:pStyle w:val="TableParagraph"/>
              <w:spacing w:before="9"/>
              <w:rPr>
                <w:sz w:val="30"/>
              </w:rPr>
            </w:pPr>
          </w:p>
          <w:p w14:paraId="480BE6A7" w14:textId="77777777" w:rsidR="0096578A" w:rsidRDefault="000571A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B9C5F73" w14:textId="77777777" w:rsidR="0096578A" w:rsidRDefault="000571A3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3071" w:type="dxa"/>
          </w:tcPr>
          <w:p w14:paraId="3EE81D13" w14:textId="171580F8" w:rsidR="00D15892" w:rsidRDefault="009C7CFB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Модуль 6</w:t>
            </w:r>
          </w:p>
          <w:p w14:paraId="5CCBFB62" w14:textId="2B7B6DC2" w:rsidR="0096578A" w:rsidRDefault="004F191F">
            <w:pPr>
              <w:pStyle w:val="TableParagraph"/>
              <w:spacing w:before="4" w:line="257" w:lineRule="exact"/>
              <w:ind w:left="15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0571A3">
              <w:rPr>
                <w:b/>
                <w:sz w:val="24"/>
              </w:rPr>
              <w:t>(в</w:t>
            </w:r>
            <w:r w:rsidR="000571A3">
              <w:rPr>
                <w:b/>
                <w:spacing w:val="-2"/>
                <w:sz w:val="24"/>
              </w:rPr>
              <w:t xml:space="preserve"> </w:t>
            </w:r>
            <w:r w:rsidR="000571A3">
              <w:rPr>
                <w:b/>
                <w:sz w:val="24"/>
              </w:rPr>
              <w:t>часах)</w:t>
            </w:r>
          </w:p>
        </w:tc>
      </w:tr>
      <w:tr w:rsidR="009612C8" w14:paraId="40EB86D2" w14:textId="77777777" w:rsidTr="004F191F">
        <w:trPr>
          <w:trHeight w:val="552"/>
        </w:trPr>
        <w:tc>
          <w:tcPr>
            <w:tcW w:w="3733" w:type="dxa"/>
          </w:tcPr>
          <w:p w14:paraId="44673329" w14:textId="77777777" w:rsidR="009612C8" w:rsidRDefault="009612C8" w:rsidP="009612C8">
            <w:pPr>
              <w:pStyle w:val="TableParagraph"/>
              <w:spacing w:line="276" w:lineRule="exact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2977" w:type="dxa"/>
          </w:tcPr>
          <w:p w14:paraId="462293E5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3071" w:type="dxa"/>
          </w:tcPr>
          <w:p w14:paraId="37909687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9612C8" w14:paraId="3AD8B4CC" w14:textId="77777777" w:rsidTr="004F191F">
        <w:trPr>
          <w:trHeight w:val="551"/>
        </w:trPr>
        <w:tc>
          <w:tcPr>
            <w:tcW w:w="3733" w:type="dxa"/>
          </w:tcPr>
          <w:p w14:paraId="269FEE99" w14:textId="77777777" w:rsidR="009612C8" w:rsidRDefault="009612C8" w:rsidP="009612C8">
            <w:pPr>
              <w:pStyle w:val="TableParagraph"/>
              <w:spacing w:line="276" w:lineRule="exact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ные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609121EC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71" w:type="dxa"/>
          </w:tcPr>
          <w:p w14:paraId="3ACF395F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9612C8" w14:paraId="22464F1C" w14:textId="77777777" w:rsidTr="004F191F">
        <w:trPr>
          <w:trHeight w:val="328"/>
        </w:trPr>
        <w:tc>
          <w:tcPr>
            <w:tcW w:w="3733" w:type="dxa"/>
          </w:tcPr>
          <w:p w14:paraId="269CD44C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977" w:type="dxa"/>
          </w:tcPr>
          <w:p w14:paraId="69892772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71" w:type="dxa"/>
          </w:tcPr>
          <w:p w14:paraId="4DBB3753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12C8" w14:paraId="4F0666E1" w14:textId="77777777" w:rsidTr="004F191F">
        <w:trPr>
          <w:trHeight w:val="275"/>
        </w:trPr>
        <w:tc>
          <w:tcPr>
            <w:tcW w:w="3733" w:type="dxa"/>
          </w:tcPr>
          <w:p w14:paraId="7E55A47C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3694158B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71" w:type="dxa"/>
          </w:tcPr>
          <w:p w14:paraId="6A0B4FEF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12C8" w14:paraId="5DBDA6DF" w14:textId="77777777" w:rsidTr="004F191F">
        <w:trPr>
          <w:trHeight w:val="275"/>
        </w:trPr>
        <w:tc>
          <w:tcPr>
            <w:tcW w:w="3733" w:type="dxa"/>
          </w:tcPr>
          <w:p w14:paraId="43A5A486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</w:tcPr>
          <w:p w14:paraId="44A579E7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071" w:type="dxa"/>
          </w:tcPr>
          <w:p w14:paraId="1B4268DD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9612C8" w14:paraId="49C9970F" w14:textId="77777777" w:rsidTr="004F191F">
        <w:trPr>
          <w:trHeight w:val="551"/>
        </w:trPr>
        <w:tc>
          <w:tcPr>
            <w:tcW w:w="3733" w:type="dxa"/>
          </w:tcPr>
          <w:p w14:paraId="4FB7A8E1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977" w:type="dxa"/>
          </w:tcPr>
          <w:p w14:paraId="6BE567E4" w14:textId="04161CD6" w:rsidR="009612C8" w:rsidRPr="00AD536C" w:rsidRDefault="00AD536C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3071" w:type="dxa"/>
          </w:tcPr>
          <w:p w14:paraId="66403F4F" w14:textId="4139E99A" w:rsidR="009612C8" w:rsidRDefault="00AD536C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612C8" w14:paraId="5609D2B4" w14:textId="77777777" w:rsidTr="004F191F">
        <w:trPr>
          <w:trHeight w:val="527"/>
        </w:trPr>
        <w:tc>
          <w:tcPr>
            <w:tcW w:w="3733" w:type="dxa"/>
          </w:tcPr>
          <w:p w14:paraId="55B500BA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977" w:type="dxa"/>
          </w:tcPr>
          <w:p w14:paraId="1BE9B717" w14:textId="73E4093E" w:rsidR="009612C8" w:rsidRDefault="00AD536C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3071" w:type="dxa"/>
          </w:tcPr>
          <w:p w14:paraId="7021A6D3" w14:textId="627F1F5C" w:rsidR="009612C8" w:rsidRDefault="00AD536C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51E52C84" w14:textId="77777777" w:rsidR="0096578A" w:rsidRDefault="0096578A">
      <w:pPr>
        <w:pStyle w:val="a3"/>
        <w:rPr>
          <w:sz w:val="30"/>
        </w:rPr>
      </w:pPr>
    </w:p>
    <w:p w14:paraId="1F6E70E5" w14:textId="30143BEE" w:rsidR="0096578A" w:rsidRDefault="009C21B7" w:rsidP="009C21B7">
      <w:pPr>
        <w:pStyle w:val="1"/>
        <w:tabs>
          <w:tab w:val="left" w:pos="626"/>
        </w:tabs>
        <w:ind w:left="284" w:right="585"/>
      </w:pPr>
      <w:r>
        <w:rPr>
          <w:bCs w:val="0"/>
        </w:rPr>
        <w:t>5.</w:t>
      </w:r>
      <w:r w:rsidR="000571A3">
        <w:t>Содержание</w:t>
      </w:r>
      <w:r w:rsidR="000571A3">
        <w:rPr>
          <w:spacing w:val="1"/>
        </w:rPr>
        <w:t xml:space="preserve"> </w:t>
      </w:r>
      <w:r w:rsidR="000571A3">
        <w:t>дисциплины,</w:t>
      </w:r>
      <w:r w:rsidR="000571A3">
        <w:rPr>
          <w:spacing w:val="1"/>
        </w:rPr>
        <w:t xml:space="preserve"> </w:t>
      </w:r>
      <w:r w:rsidR="000571A3">
        <w:t>структурированное</w:t>
      </w:r>
      <w:r w:rsidR="000571A3">
        <w:rPr>
          <w:spacing w:val="1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темам</w:t>
      </w:r>
      <w:r w:rsidR="000571A3">
        <w:rPr>
          <w:spacing w:val="1"/>
        </w:rPr>
        <w:t xml:space="preserve"> </w:t>
      </w:r>
      <w:r w:rsidR="000571A3">
        <w:t>(разделам)</w:t>
      </w:r>
      <w:r w:rsidR="000571A3">
        <w:rPr>
          <w:spacing w:val="1"/>
        </w:rPr>
        <w:t xml:space="preserve"> </w:t>
      </w:r>
      <w:r w:rsidR="000571A3">
        <w:t xml:space="preserve">дисциплины  </w:t>
      </w:r>
      <w:r w:rsidR="000571A3">
        <w:rPr>
          <w:spacing w:val="1"/>
        </w:rPr>
        <w:t xml:space="preserve"> </w:t>
      </w:r>
      <w:r w:rsidR="000571A3">
        <w:t xml:space="preserve">с  </w:t>
      </w:r>
      <w:r w:rsidR="000571A3">
        <w:rPr>
          <w:spacing w:val="1"/>
        </w:rPr>
        <w:t xml:space="preserve"> </w:t>
      </w:r>
      <w:r w:rsidR="000571A3">
        <w:t>указанием    их    объемов (в академических    часах)</w:t>
      </w:r>
      <w:r w:rsidR="000571A3">
        <w:rPr>
          <w:spacing w:val="-67"/>
        </w:rPr>
        <w:t xml:space="preserve"> </w:t>
      </w:r>
      <w:r w:rsidR="000571A3">
        <w:t>и</w:t>
      </w:r>
      <w:r w:rsidR="000571A3">
        <w:rPr>
          <w:spacing w:val="-2"/>
        </w:rPr>
        <w:t xml:space="preserve"> </w:t>
      </w:r>
      <w:r w:rsidR="000571A3">
        <w:t>видов учебных</w:t>
      </w:r>
      <w:r w:rsidR="000571A3">
        <w:rPr>
          <w:spacing w:val="1"/>
        </w:rPr>
        <w:t xml:space="preserve"> </w:t>
      </w:r>
      <w:r w:rsidR="000571A3">
        <w:t>занятий</w:t>
      </w:r>
    </w:p>
    <w:p w14:paraId="402F8824" w14:textId="7E881E38" w:rsidR="0096578A" w:rsidRPr="009C21B7" w:rsidRDefault="009C21B7" w:rsidP="009C21B7">
      <w:pPr>
        <w:tabs>
          <w:tab w:val="left" w:pos="1247"/>
        </w:tabs>
        <w:ind w:left="284"/>
        <w:rPr>
          <w:b/>
          <w:i/>
          <w:sz w:val="28"/>
        </w:rPr>
      </w:pPr>
      <w:r w:rsidRPr="009C21B7">
        <w:rPr>
          <w:b/>
          <w:i/>
          <w:sz w:val="28"/>
          <w:szCs w:val="28"/>
        </w:rPr>
        <w:t>5.</w:t>
      </w:r>
      <w:proofErr w:type="gramStart"/>
      <w:r w:rsidRPr="009C21B7">
        <w:rPr>
          <w:b/>
          <w:i/>
          <w:sz w:val="28"/>
          <w:szCs w:val="28"/>
        </w:rPr>
        <w:t>1.</w:t>
      </w:r>
      <w:r w:rsidR="000571A3" w:rsidRPr="009C21B7">
        <w:rPr>
          <w:b/>
          <w:i/>
          <w:sz w:val="28"/>
        </w:rPr>
        <w:t>Содержание</w:t>
      </w:r>
      <w:proofErr w:type="gramEnd"/>
      <w:r w:rsidR="000571A3" w:rsidRPr="009C21B7">
        <w:rPr>
          <w:b/>
          <w:i/>
          <w:spacing w:val="-4"/>
          <w:sz w:val="28"/>
        </w:rPr>
        <w:t xml:space="preserve"> </w:t>
      </w:r>
      <w:r w:rsidR="000571A3" w:rsidRPr="009C21B7">
        <w:rPr>
          <w:b/>
          <w:i/>
          <w:sz w:val="28"/>
        </w:rPr>
        <w:t>дисциплины</w:t>
      </w:r>
    </w:p>
    <w:p w14:paraId="7A86A99C" w14:textId="77777777" w:rsidR="006F0541" w:rsidRDefault="006F0541" w:rsidP="006F0541">
      <w:pPr>
        <w:pStyle w:val="a3"/>
        <w:ind w:right="582"/>
        <w:jc w:val="both"/>
      </w:pPr>
    </w:p>
    <w:p w14:paraId="728BCA54" w14:textId="77777777" w:rsidR="00C10181" w:rsidRDefault="00AD536C" w:rsidP="006F0541">
      <w:pPr>
        <w:pStyle w:val="a3"/>
        <w:ind w:left="178" w:right="582"/>
        <w:jc w:val="both"/>
      </w:pPr>
      <w:r w:rsidRPr="004E3516">
        <w:rPr>
          <w:b/>
          <w:bCs/>
        </w:rPr>
        <w:t xml:space="preserve">Тема 1. </w:t>
      </w:r>
      <w:r w:rsidR="00645D3E" w:rsidRPr="004E3516">
        <w:rPr>
          <w:b/>
          <w:bCs/>
        </w:rPr>
        <w:t>Введение</w:t>
      </w:r>
      <w:r w:rsidR="00645D3E" w:rsidRPr="00C10181">
        <w:rPr>
          <w:b/>
          <w:bCs/>
        </w:rPr>
        <w:t xml:space="preserve"> в аудит ИТ.</w:t>
      </w:r>
      <w:r w:rsidR="00645D3E">
        <w:t xml:space="preserve"> </w:t>
      </w:r>
    </w:p>
    <w:p w14:paraId="2AE58C9F" w14:textId="5DE1AE9A" w:rsidR="00645D3E" w:rsidRDefault="00666DF9" w:rsidP="006F0541">
      <w:pPr>
        <w:pStyle w:val="a3"/>
        <w:ind w:left="178" w:right="582"/>
        <w:jc w:val="both"/>
      </w:pPr>
      <w:r>
        <w:t xml:space="preserve">Типы аудитов: внутренний и внешний. Применимость каждого из типов аудита для ИТ. Классификация аудита: регулярный независимый внешний аудит, регулярный внутренний ИТ-аудит, специальный ИТ-аудит. </w:t>
      </w:r>
      <w:r w:rsidR="004E3516">
        <w:t xml:space="preserve">Этические основы деятельности аудитора. </w:t>
      </w:r>
      <w:r w:rsidR="00645D3E">
        <w:t>Подходы к корпоративному управлению (</w:t>
      </w:r>
      <w:r w:rsidR="00645D3E">
        <w:rPr>
          <w:lang w:val="en-US"/>
        </w:rPr>
        <w:t>IT</w:t>
      </w:r>
      <w:r w:rsidR="00645D3E" w:rsidRPr="00645D3E">
        <w:t xml:space="preserve"> </w:t>
      </w:r>
      <w:r w:rsidR="00645D3E">
        <w:rPr>
          <w:lang w:val="en-US"/>
        </w:rPr>
        <w:t>Governance</w:t>
      </w:r>
      <w:r w:rsidR="00645D3E" w:rsidRPr="00645D3E">
        <w:t>)</w:t>
      </w:r>
      <w:r w:rsidR="00645D3E">
        <w:t xml:space="preserve"> и место аудита в них. </w:t>
      </w:r>
      <w:r>
        <w:t xml:space="preserve">Поставка целей и задач для ИТ и контроль их исполнения посредством проведения аудитов ИТ. </w:t>
      </w:r>
      <w:r w:rsidR="00AD536C">
        <w:t xml:space="preserve">Уровни управления компанией и место корпоративного управления. Понятие, цели и задачи стратегического ИТ-аудита. Место и роль аудита в цикле стратегического управления ИТ. Специфика задач, определяющих потребности компании в проведении ИТ-аудита. Обеспечение политик и стандартов в области ИТ корпоративным целям и финансовой стратегии. Стратегический аудит как этап разработки ИТ-стратегии организации. </w:t>
      </w:r>
    </w:p>
    <w:p w14:paraId="71200BDE" w14:textId="06F05B25" w:rsidR="00666DF9" w:rsidRPr="009F7DB9" w:rsidRDefault="00666DF9" w:rsidP="009F7DB9">
      <w:pPr>
        <w:pStyle w:val="a3"/>
        <w:ind w:left="178" w:right="582"/>
        <w:jc w:val="both"/>
      </w:pPr>
      <w:r>
        <w:t>ИТ-аудит как средств</w:t>
      </w:r>
      <w:r w:rsidR="00BA1150">
        <w:t>о</w:t>
      </w:r>
      <w:r>
        <w:t xml:space="preserve"> управления рисками</w:t>
      </w:r>
      <w:r w:rsidR="009F7DB9">
        <w:t xml:space="preserve">. Основы управления рисками. Способы оценки рисков ИТ. Классические риски ИТ процессов. </w:t>
      </w:r>
      <w:r w:rsidR="009F7DB9" w:rsidRPr="00863239">
        <w:t xml:space="preserve">Модель </w:t>
      </w:r>
      <w:r w:rsidR="009F7DB9">
        <w:t>3-х линий защиты.</w:t>
      </w:r>
    </w:p>
    <w:p w14:paraId="6BFE5F05" w14:textId="77777777" w:rsidR="00666DF9" w:rsidRDefault="00666DF9" w:rsidP="006F0541">
      <w:pPr>
        <w:pStyle w:val="a3"/>
        <w:ind w:left="178" w:right="582"/>
        <w:jc w:val="both"/>
      </w:pPr>
    </w:p>
    <w:p w14:paraId="17EF2FF0" w14:textId="77777777" w:rsidR="00C10181" w:rsidRDefault="00AD536C" w:rsidP="006F0541">
      <w:pPr>
        <w:pStyle w:val="a3"/>
        <w:ind w:left="178" w:right="582"/>
        <w:jc w:val="both"/>
      </w:pPr>
      <w:r w:rsidRPr="004E3516">
        <w:rPr>
          <w:b/>
          <w:bCs/>
        </w:rPr>
        <w:t xml:space="preserve">Тема </w:t>
      </w:r>
      <w:r w:rsidR="009F7DB9" w:rsidRPr="004E3516">
        <w:rPr>
          <w:b/>
          <w:bCs/>
        </w:rPr>
        <w:t>2</w:t>
      </w:r>
      <w:r w:rsidRPr="004E3516">
        <w:rPr>
          <w:b/>
          <w:bCs/>
        </w:rPr>
        <w:t>. Методологическая</w:t>
      </w:r>
      <w:r w:rsidRPr="00C10181">
        <w:rPr>
          <w:b/>
          <w:bCs/>
        </w:rPr>
        <w:t xml:space="preserve"> база стратегического ИТ-аудита</w:t>
      </w:r>
      <w:r w:rsidR="009F7DB9" w:rsidRPr="00C10181">
        <w:rPr>
          <w:b/>
          <w:bCs/>
        </w:rPr>
        <w:t>.</w:t>
      </w:r>
      <w:r w:rsidR="009F7DB9">
        <w:t xml:space="preserve"> </w:t>
      </w:r>
    </w:p>
    <w:p w14:paraId="6DEB3074" w14:textId="3DC7C0BC" w:rsidR="009F7DB9" w:rsidRDefault="00AD536C" w:rsidP="00C10181">
      <w:pPr>
        <w:pStyle w:val="a3"/>
        <w:ind w:left="178" w:right="582"/>
        <w:jc w:val="both"/>
      </w:pPr>
      <w:r>
        <w:t>Роль методологической составляющей в организации и проведении ИТ-аудита. C</w:t>
      </w:r>
      <w:r w:rsidR="009F7DB9">
        <w:rPr>
          <w:lang w:val="en-US"/>
        </w:rPr>
        <w:t>OBIT</w:t>
      </w:r>
      <w:r>
        <w:t xml:space="preserve"> как методологическая база стратегического ИТ-аудита. </w:t>
      </w:r>
      <w:r w:rsidR="009F7DB9">
        <w:rPr>
          <w:lang w:val="en-US"/>
        </w:rPr>
        <w:t>COBIT</w:t>
      </w:r>
      <w:r>
        <w:t xml:space="preserve"> как стандарт аудита ИТ-деятельности. Классическая модель стратегического аудита</w:t>
      </w:r>
      <w:r w:rsidR="009F7DB9" w:rsidRPr="009F7DB9">
        <w:t xml:space="preserve"> </w:t>
      </w:r>
      <w:r w:rsidR="009F7DB9">
        <w:t>ИТ</w:t>
      </w:r>
      <w:r>
        <w:t xml:space="preserve"> на основе </w:t>
      </w:r>
      <w:r w:rsidR="009F7DB9">
        <w:rPr>
          <w:lang w:val="en-US"/>
        </w:rPr>
        <w:t>COBIT</w:t>
      </w:r>
      <w:r>
        <w:t xml:space="preserve">. Структура материалов </w:t>
      </w:r>
      <w:r w:rsidR="009F7DB9">
        <w:rPr>
          <w:lang w:val="en-US"/>
        </w:rPr>
        <w:t>COBIT</w:t>
      </w:r>
      <w:r>
        <w:t xml:space="preserve">: руководство по аудиту в </w:t>
      </w:r>
      <w:r>
        <w:lastRenderedPageBreak/>
        <w:t>сфере ИТ.</w:t>
      </w:r>
      <w:r w:rsidR="00C10181">
        <w:t xml:space="preserve"> </w:t>
      </w:r>
      <w:r>
        <w:t xml:space="preserve">Мониторинг и контроль в методологии </w:t>
      </w:r>
      <w:r w:rsidR="00C10181">
        <w:rPr>
          <w:lang w:val="en-US"/>
        </w:rPr>
        <w:t>COBIT</w:t>
      </w:r>
      <w:r w:rsidR="00C10181" w:rsidRPr="00C10181">
        <w:t>.</w:t>
      </w:r>
      <w:r>
        <w:t xml:space="preserve"> Основные виды деятельности и риски ИТ в структуре ключевых доменов </w:t>
      </w:r>
      <w:r w:rsidR="00C10181">
        <w:rPr>
          <w:lang w:val="en-US"/>
        </w:rPr>
        <w:t>COBIT</w:t>
      </w:r>
      <w:r>
        <w:t xml:space="preserve"> (планирование, реализация, обслуживание и контроль). </w:t>
      </w:r>
      <w:r w:rsidR="00C10181">
        <w:t>Мониторинг результативности использования и соответствия ИТ целям и задачам бизнеса: ISO 38500:2008. Управление ИТ-процессами компании на основе ITSM (ITIL</w:t>
      </w:r>
      <w:r w:rsidR="00C10181" w:rsidRPr="00C10181">
        <w:t xml:space="preserve"> </w:t>
      </w:r>
      <w:r w:rsidR="00C10181">
        <w:t xml:space="preserve">4). Связь </w:t>
      </w:r>
      <w:r w:rsidR="00C10181">
        <w:rPr>
          <w:lang w:val="en-US"/>
        </w:rPr>
        <w:t>COBIT</w:t>
      </w:r>
      <w:r w:rsidR="00C10181" w:rsidRPr="00C10181">
        <w:t xml:space="preserve"> </w:t>
      </w:r>
      <w:r w:rsidR="00C10181">
        <w:t xml:space="preserve">и </w:t>
      </w:r>
      <w:r w:rsidR="003975A1">
        <w:rPr>
          <w:lang w:val="en-US"/>
        </w:rPr>
        <w:t>ITSM</w:t>
      </w:r>
      <w:r w:rsidR="00C10181">
        <w:t xml:space="preserve">. Влияние </w:t>
      </w:r>
      <w:r w:rsidR="003975A1">
        <w:rPr>
          <w:lang w:val="en-US"/>
        </w:rPr>
        <w:t>ITSM</w:t>
      </w:r>
      <w:r w:rsidR="00C10181" w:rsidRPr="00C10181">
        <w:t xml:space="preserve"> </w:t>
      </w:r>
      <w:r w:rsidR="00C10181">
        <w:t xml:space="preserve">на аудит ИТ. </w:t>
      </w:r>
    </w:p>
    <w:p w14:paraId="369A795F" w14:textId="77777777" w:rsidR="009F7DB9" w:rsidRDefault="009F7DB9" w:rsidP="006F0541">
      <w:pPr>
        <w:pStyle w:val="a3"/>
        <w:ind w:left="178" w:right="582"/>
        <w:jc w:val="both"/>
      </w:pPr>
    </w:p>
    <w:p w14:paraId="03B51A04" w14:textId="77777777" w:rsidR="004E3516" w:rsidRDefault="00AD536C" w:rsidP="006F0541">
      <w:pPr>
        <w:pStyle w:val="a3"/>
        <w:ind w:left="178" w:right="582"/>
        <w:jc w:val="both"/>
        <w:rPr>
          <w:b/>
          <w:bCs/>
        </w:rPr>
      </w:pPr>
      <w:r w:rsidRPr="004E3516">
        <w:rPr>
          <w:b/>
          <w:bCs/>
        </w:rPr>
        <w:t xml:space="preserve">Тема </w:t>
      </w:r>
      <w:r w:rsidR="004E3516" w:rsidRPr="004E3516">
        <w:rPr>
          <w:b/>
          <w:bCs/>
        </w:rPr>
        <w:t>3</w:t>
      </w:r>
      <w:r w:rsidRPr="004E3516">
        <w:rPr>
          <w:b/>
          <w:bCs/>
        </w:rPr>
        <w:t>. Технология и методы проведения ИТ-аудита</w:t>
      </w:r>
      <w:r w:rsidR="004E3516" w:rsidRPr="004E3516">
        <w:rPr>
          <w:b/>
          <w:bCs/>
        </w:rPr>
        <w:t>.</w:t>
      </w:r>
    </w:p>
    <w:p w14:paraId="28B6E5AF" w14:textId="797828C0" w:rsidR="009F7DB9" w:rsidRDefault="004E3516" w:rsidP="00F533CA">
      <w:pPr>
        <w:pStyle w:val="a3"/>
        <w:ind w:left="178" w:right="582"/>
        <w:jc w:val="both"/>
      </w:pPr>
      <w:r>
        <w:t xml:space="preserve">Базовые основы проведения </w:t>
      </w:r>
      <w:r w:rsidR="00F533CA">
        <w:t xml:space="preserve">стратегического ИТ-аудита и </w:t>
      </w:r>
      <w:r>
        <w:t xml:space="preserve">внутреннего ИТ-аудита (аудита бизнес-процессов). </w:t>
      </w:r>
      <w:r>
        <w:rPr>
          <w:lang w:val="en-US"/>
        </w:rPr>
        <w:t>KPI</w:t>
      </w:r>
      <w:r>
        <w:t xml:space="preserve"> организации и их связь с аудитом. Цели и задачи внутреннего ИТ-аудита.  И</w:t>
      </w:r>
      <w:r w:rsidR="00AD536C">
        <w:t>дентификаци</w:t>
      </w:r>
      <w:r>
        <w:t>я</w:t>
      </w:r>
      <w:r w:rsidR="00AD536C">
        <w:t xml:space="preserve"> причин дискомфорта руководства организации в связи с использованием ИТ. Процессы стратегического аудита. </w:t>
      </w:r>
      <w:r>
        <w:t xml:space="preserve">Типовые риски бизнес-процессов ИТ и способы их анализа. </w:t>
      </w:r>
      <w:r w:rsidR="00E32198">
        <w:t xml:space="preserve">Оценка ИТ процессов на соответствие качеству и требованиям контроля. Управление эффективностью, мониторинг внутреннего контроля, соответствие требованиям регулирующих норм и корпоративного управления. Мониторинг и оценка системы внутреннего контроля. Обеспечение корпоративного управления ИТ. Проведение аудиторских процедур. </w:t>
      </w:r>
      <w:r w:rsidR="00F533CA">
        <w:t xml:space="preserve">Методы системной диагностики организации: методы выявления и сбора информации, диагностика информационных технологий, методы интервьюирования и анкетирования. </w:t>
      </w:r>
      <w:r w:rsidR="00E32198">
        <w:t>Составление аудиторского отчета. Описание рекомендаций для руководства организации по улучшению бизнес-процессов.</w:t>
      </w:r>
      <w:r w:rsidR="00F533CA">
        <w:t xml:space="preserve"> Жизненный цикл проекта ИТ-аудита. Выходная документация проекта ИТ-аудита.</w:t>
      </w:r>
      <w:r w:rsidR="003975A1">
        <w:t xml:space="preserve"> Пакеты прикладных программ для поддержки процедур проведения ИТ-аудита.</w:t>
      </w:r>
    </w:p>
    <w:p w14:paraId="02E43A17" w14:textId="77777777" w:rsidR="004E3516" w:rsidRDefault="004E3516" w:rsidP="004E3516">
      <w:pPr>
        <w:pStyle w:val="a3"/>
        <w:ind w:left="178" w:right="582"/>
        <w:jc w:val="both"/>
      </w:pPr>
    </w:p>
    <w:p w14:paraId="5C80BB19" w14:textId="48D22F5C" w:rsidR="004E3516" w:rsidRPr="004E3516" w:rsidRDefault="004E3516" w:rsidP="004E3516">
      <w:pPr>
        <w:pStyle w:val="a3"/>
        <w:ind w:left="178" w:right="582"/>
        <w:jc w:val="both"/>
        <w:rPr>
          <w:b/>
          <w:bCs/>
        </w:rPr>
      </w:pPr>
      <w:r w:rsidRPr="004E3516">
        <w:rPr>
          <w:b/>
          <w:bCs/>
        </w:rPr>
        <w:t xml:space="preserve">Тема 4. Аудит </w:t>
      </w:r>
      <w:r w:rsidR="00E32198">
        <w:rPr>
          <w:b/>
          <w:bCs/>
        </w:rPr>
        <w:t>ключевых бизнес-процессов ИТ</w:t>
      </w:r>
      <w:r w:rsidRPr="004E3516">
        <w:rPr>
          <w:b/>
          <w:bCs/>
        </w:rPr>
        <w:t>.</w:t>
      </w:r>
    </w:p>
    <w:p w14:paraId="77007B18" w14:textId="059FDC1A" w:rsidR="009F7DB9" w:rsidRDefault="00E32198" w:rsidP="00F533CA">
      <w:pPr>
        <w:pStyle w:val="a3"/>
        <w:ind w:left="178" w:right="582"/>
        <w:jc w:val="both"/>
      </w:pPr>
      <w:r>
        <w:t>Аудит информационных систем: инвентаризация действующих ИТ-решений, степень их документирования, уровень обеспеченности конечных пользователей и качества сопровождения. Аудит ИТ-инфраструктуры: выявление сильных и слабых сторон конфигурации оборудования и сетевой инфраструктуры, определение надежности и пропускных характеристик. Аудит бизнес-процессов: аудит ИТ персонала</w:t>
      </w:r>
      <w:r w:rsidRPr="004E3516">
        <w:t xml:space="preserve">; </w:t>
      </w:r>
      <w:r>
        <w:t>аудит ИТ активов</w:t>
      </w:r>
      <w:r w:rsidRPr="004E3516">
        <w:t xml:space="preserve">; </w:t>
      </w:r>
      <w:r>
        <w:t xml:space="preserve">аудит управления ИТ. Аудит информационной безопасности. </w:t>
      </w:r>
      <w:r w:rsidR="00F533CA">
        <w:t xml:space="preserve">Метрики информационной безопасности на основе стандартов ISO/IEC, ГОСТ. </w:t>
      </w:r>
      <w:r>
        <w:t xml:space="preserve">Аудит непрерывности бизнеса в контексте ИТ. </w:t>
      </w:r>
      <w:r>
        <w:rPr>
          <w:lang w:val="en-US"/>
        </w:rPr>
        <w:t>Disaster</w:t>
      </w:r>
      <w:r w:rsidRPr="00E32198">
        <w:t xml:space="preserve"> </w:t>
      </w:r>
      <w:r>
        <w:rPr>
          <w:lang w:val="en-US"/>
        </w:rPr>
        <w:t>recovery</w:t>
      </w:r>
      <w:r w:rsidRPr="00E32198">
        <w:t xml:space="preserve"> </w:t>
      </w:r>
      <w:r>
        <w:t>план и способы его составления.</w:t>
      </w:r>
      <w:r w:rsidR="003975A1">
        <w:t xml:space="preserve"> </w:t>
      </w:r>
    </w:p>
    <w:p w14:paraId="1A19DE3E" w14:textId="77777777" w:rsidR="009F7DB9" w:rsidRDefault="009F7DB9" w:rsidP="006F0541">
      <w:pPr>
        <w:pStyle w:val="a3"/>
        <w:ind w:left="178" w:right="582"/>
        <w:jc w:val="both"/>
      </w:pPr>
    </w:p>
    <w:p w14:paraId="620397D6" w14:textId="77777777" w:rsidR="004F191F" w:rsidRDefault="00AD536C" w:rsidP="004F191F">
      <w:pPr>
        <w:pStyle w:val="a3"/>
        <w:ind w:left="178" w:right="582"/>
        <w:jc w:val="both"/>
      </w:pPr>
      <w:r w:rsidRPr="00F533CA">
        <w:rPr>
          <w:b/>
          <w:bCs/>
        </w:rPr>
        <w:t>Тема 5. Организационные аспекты проведения стратегического аудита ИТ</w:t>
      </w:r>
      <w:r w:rsidR="00F533CA">
        <w:t>.</w:t>
      </w:r>
      <w:r>
        <w:t xml:space="preserve"> Организация рабочих групп, обеспечивающих контроль и аудит ИТ. Роли и ответственности аудиторов. Команда проекта стратегического ИТ-аудита организации. Логика взаимодействия Совета по корпоративному управлению и аудиторов. Российская и зарубежная практика проведения ИТ-аудита и оценка результатов для бизнеса.</w:t>
      </w:r>
    </w:p>
    <w:p w14:paraId="76E61B68" w14:textId="1D9CCA1E" w:rsidR="004F191F" w:rsidRDefault="004F191F" w:rsidP="004F191F">
      <w:pPr>
        <w:pStyle w:val="a3"/>
        <w:ind w:left="178" w:right="582"/>
        <w:jc w:val="both"/>
      </w:pPr>
    </w:p>
    <w:p w14:paraId="2302999F" w14:textId="77777777" w:rsidR="00C373EF" w:rsidRDefault="00C373EF" w:rsidP="004F191F">
      <w:pPr>
        <w:pStyle w:val="a3"/>
        <w:ind w:left="178" w:right="582"/>
        <w:jc w:val="both"/>
      </w:pPr>
    </w:p>
    <w:p w14:paraId="68325168" w14:textId="315B1338" w:rsidR="0096578A" w:rsidRPr="004F191F" w:rsidRDefault="004F191F" w:rsidP="004F191F">
      <w:pPr>
        <w:pStyle w:val="a3"/>
        <w:ind w:left="178" w:right="582"/>
        <w:jc w:val="both"/>
        <w:rPr>
          <w:b/>
          <w:i/>
        </w:rPr>
      </w:pPr>
      <w:r w:rsidRPr="004F191F">
        <w:rPr>
          <w:b/>
          <w:i/>
        </w:rPr>
        <w:lastRenderedPageBreak/>
        <w:t>5.</w:t>
      </w:r>
      <w:proofErr w:type="gramStart"/>
      <w:r w:rsidRPr="004F191F">
        <w:rPr>
          <w:b/>
          <w:i/>
        </w:rPr>
        <w:t>2</w:t>
      </w:r>
      <w:r w:rsidR="009C21B7" w:rsidRPr="004F191F">
        <w:rPr>
          <w:b/>
          <w:i/>
        </w:rPr>
        <w:t>.</w:t>
      </w:r>
      <w:r w:rsidR="000571A3" w:rsidRPr="004F191F">
        <w:rPr>
          <w:b/>
          <w:i/>
        </w:rPr>
        <w:t>Учебно</w:t>
      </w:r>
      <w:proofErr w:type="gramEnd"/>
      <w:r w:rsidR="000571A3" w:rsidRPr="004F191F">
        <w:rPr>
          <w:b/>
          <w:i/>
          <w:spacing w:val="-1"/>
        </w:rPr>
        <w:t xml:space="preserve"> </w:t>
      </w:r>
      <w:r w:rsidR="000571A3" w:rsidRPr="004F191F">
        <w:rPr>
          <w:b/>
          <w:i/>
        </w:rPr>
        <w:t>-</w:t>
      </w:r>
      <w:r w:rsidR="000571A3" w:rsidRPr="004F191F">
        <w:rPr>
          <w:b/>
          <w:i/>
          <w:spacing w:val="-7"/>
        </w:rPr>
        <w:t xml:space="preserve"> </w:t>
      </w:r>
      <w:r w:rsidR="000571A3" w:rsidRPr="004F191F">
        <w:rPr>
          <w:b/>
          <w:i/>
        </w:rPr>
        <w:t>тематический</w:t>
      </w:r>
      <w:r w:rsidR="000571A3" w:rsidRPr="004F191F">
        <w:rPr>
          <w:b/>
          <w:i/>
          <w:spacing w:val="-2"/>
        </w:rPr>
        <w:t xml:space="preserve"> </w:t>
      </w:r>
      <w:r w:rsidR="000571A3" w:rsidRPr="004F191F">
        <w:rPr>
          <w:b/>
          <w:i/>
        </w:rPr>
        <w:t>план</w:t>
      </w:r>
    </w:p>
    <w:p w14:paraId="12FF1D64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268"/>
        <w:gridCol w:w="758"/>
        <w:gridCol w:w="1084"/>
        <w:gridCol w:w="993"/>
        <w:gridCol w:w="1415"/>
        <w:gridCol w:w="993"/>
        <w:gridCol w:w="1746"/>
      </w:tblGrid>
      <w:tr w:rsidR="0096578A" w14:paraId="251FF551" w14:textId="77777777" w:rsidTr="004F191F">
        <w:trPr>
          <w:trHeight w:val="415"/>
        </w:trPr>
        <w:tc>
          <w:tcPr>
            <w:tcW w:w="618" w:type="dxa"/>
            <w:vMerge w:val="restart"/>
          </w:tcPr>
          <w:p w14:paraId="601745D7" w14:textId="77777777" w:rsidR="0096578A" w:rsidRDefault="0096578A">
            <w:pPr>
              <w:pStyle w:val="TableParagraph"/>
            </w:pPr>
          </w:p>
          <w:p w14:paraId="77DF3201" w14:textId="77777777" w:rsidR="0096578A" w:rsidRDefault="0096578A">
            <w:pPr>
              <w:pStyle w:val="TableParagraph"/>
            </w:pPr>
          </w:p>
          <w:p w14:paraId="488E3597" w14:textId="77777777" w:rsidR="0096578A" w:rsidRDefault="0096578A">
            <w:pPr>
              <w:pStyle w:val="TableParagraph"/>
            </w:pPr>
          </w:p>
          <w:p w14:paraId="12AACAFC" w14:textId="77777777"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14:paraId="3D39D2F4" w14:textId="77777777" w:rsidR="0096578A" w:rsidRDefault="0096578A">
            <w:pPr>
              <w:pStyle w:val="TableParagraph"/>
            </w:pPr>
          </w:p>
          <w:p w14:paraId="6E5EB753" w14:textId="77777777" w:rsidR="0096578A" w:rsidRDefault="0096578A">
            <w:pPr>
              <w:pStyle w:val="TableParagraph"/>
            </w:pPr>
          </w:p>
          <w:p w14:paraId="42ABDF71" w14:textId="77777777" w:rsidR="0096578A" w:rsidRDefault="0096578A">
            <w:pPr>
              <w:pStyle w:val="TableParagraph"/>
              <w:rPr>
                <w:sz w:val="28"/>
              </w:rPr>
            </w:pPr>
          </w:p>
          <w:p w14:paraId="56A7C84B" w14:textId="77777777"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7DBBC1B4" w14:textId="77777777"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14:paraId="27031C24" w14:textId="2DEBD9C8" w:rsidR="0096578A" w:rsidRDefault="000571A3" w:rsidP="00C373EF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  <w:r>
              <w:rPr>
                <w:i/>
                <w:spacing w:val="-1"/>
              </w:rPr>
              <w:t xml:space="preserve"> </w:t>
            </w:r>
          </w:p>
        </w:tc>
        <w:tc>
          <w:tcPr>
            <w:tcW w:w="1746" w:type="dxa"/>
            <w:vMerge w:val="restart"/>
          </w:tcPr>
          <w:p w14:paraId="3D5B4D65" w14:textId="77777777" w:rsidR="0096578A" w:rsidRDefault="0096578A">
            <w:pPr>
              <w:pStyle w:val="TableParagraph"/>
            </w:pPr>
          </w:p>
          <w:p w14:paraId="72B4FDFF" w14:textId="77777777" w:rsidR="0096578A" w:rsidRDefault="0096578A">
            <w:pPr>
              <w:pStyle w:val="TableParagraph"/>
            </w:pPr>
          </w:p>
          <w:p w14:paraId="24810577" w14:textId="77777777" w:rsidR="0096578A" w:rsidRDefault="0096578A">
            <w:pPr>
              <w:pStyle w:val="TableParagraph"/>
              <w:rPr>
                <w:sz w:val="18"/>
              </w:rPr>
            </w:pPr>
          </w:p>
          <w:p w14:paraId="04BB7A61" w14:textId="77777777"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14:paraId="27528E0B" w14:textId="77777777" w:rsidR="0096578A" w:rsidRDefault="000571A3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текущего кон-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троля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14:paraId="07897CF3" w14:textId="77777777" w:rsidTr="004F191F">
        <w:trPr>
          <w:trHeight w:val="357"/>
        </w:trPr>
        <w:tc>
          <w:tcPr>
            <w:tcW w:w="618" w:type="dxa"/>
            <w:vMerge/>
            <w:tcBorders>
              <w:top w:val="nil"/>
            </w:tcBorders>
          </w:tcPr>
          <w:p w14:paraId="5612FC8A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16F2B5A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14:paraId="10DEE0C8" w14:textId="77777777" w:rsidR="0096578A" w:rsidRDefault="0096578A">
            <w:pPr>
              <w:pStyle w:val="TableParagraph"/>
            </w:pPr>
          </w:p>
          <w:p w14:paraId="51621E44" w14:textId="77777777" w:rsidR="0096578A" w:rsidRDefault="0096578A">
            <w:pPr>
              <w:pStyle w:val="TableParagraph"/>
            </w:pPr>
          </w:p>
          <w:p w14:paraId="3C2FE6BA" w14:textId="77777777"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14:paraId="14B3471D" w14:textId="6CFB5211" w:rsidR="0096578A" w:rsidRDefault="00C373EF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14:paraId="3CBBD956" w14:textId="77777777" w:rsidR="0096578A" w:rsidRDefault="0096578A">
            <w:pPr>
              <w:pStyle w:val="TableParagraph"/>
            </w:pPr>
          </w:p>
          <w:p w14:paraId="0D8D7BC2" w14:textId="77777777"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07D167D8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6B794EB0" w14:textId="77777777" w:rsidTr="004F191F">
        <w:trPr>
          <w:trHeight w:val="983"/>
        </w:trPr>
        <w:tc>
          <w:tcPr>
            <w:tcW w:w="618" w:type="dxa"/>
            <w:vMerge/>
            <w:tcBorders>
              <w:top w:val="nil"/>
            </w:tcBorders>
          </w:tcPr>
          <w:p w14:paraId="408B2196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49450E2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38EFBC54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14:paraId="6018AE44" w14:textId="77777777" w:rsidR="0096578A" w:rsidRDefault="0096578A">
            <w:pPr>
              <w:pStyle w:val="TableParagraph"/>
            </w:pPr>
          </w:p>
          <w:p w14:paraId="2DE2590C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5F7EDBE0" w14:textId="77777777"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14:paraId="20C61B42" w14:textId="77777777" w:rsidR="0096578A" w:rsidRDefault="0096578A">
            <w:pPr>
              <w:pStyle w:val="TableParagraph"/>
            </w:pPr>
          </w:p>
          <w:p w14:paraId="6B10889E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745606D6" w14:textId="77777777"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14:paraId="2351403F" w14:textId="77777777" w:rsidR="0096578A" w:rsidRDefault="0096578A">
            <w:pPr>
              <w:pStyle w:val="TableParagraph"/>
              <w:spacing w:before="8"/>
            </w:pPr>
          </w:p>
          <w:p w14:paraId="7F1A7824" w14:textId="77777777"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357FF351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08A6362F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03E2A384" w14:textId="77777777" w:rsidTr="004F191F">
        <w:trPr>
          <w:trHeight w:val="460"/>
        </w:trPr>
        <w:tc>
          <w:tcPr>
            <w:tcW w:w="618" w:type="dxa"/>
          </w:tcPr>
          <w:p w14:paraId="27CC96D2" w14:textId="77777777" w:rsidR="0096578A" w:rsidRPr="004F191F" w:rsidRDefault="000571A3">
            <w:pPr>
              <w:pStyle w:val="TableParagraph"/>
              <w:spacing w:line="226" w:lineRule="exact"/>
              <w:ind w:left="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2268" w:type="dxa"/>
          </w:tcPr>
          <w:p w14:paraId="4C5477A6" w14:textId="0A7728EE" w:rsidR="00F533C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 xml:space="preserve">Введение в аудит ИТ </w:t>
            </w:r>
          </w:p>
          <w:p w14:paraId="41EE1CB7" w14:textId="266002B4" w:rsidR="0096578A" w:rsidRPr="004F191F" w:rsidRDefault="0096578A" w:rsidP="003A6623">
            <w:pPr>
              <w:pStyle w:val="TableParagraph"/>
              <w:spacing w:line="214" w:lineRule="exact"/>
              <w:ind w:left="40"/>
            </w:pPr>
          </w:p>
        </w:tc>
        <w:tc>
          <w:tcPr>
            <w:tcW w:w="758" w:type="dxa"/>
          </w:tcPr>
          <w:p w14:paraId="66D05F6F" w14:textId="18FF4D28" w:rsidR="0096578A" w:rsidRPr="004F191F" w:rsidRDefault="003601C5" w:rsidP="003A6623">
            <w:pPr>
              <w:pStyle w:val="TableParagraph"/>
              <w:spacing w:before="111"/>
              <w:ind w:left="279"/>
            </w:pPr>
            <w:r w:rsidRPr="004F191F">
              <w:t>20</w:t>
            </w:r>
          </w:p>
        </w:tc>
        <w:tc>
          <w:tcPr>
            <w:tcW w:w="1084" w:type="dxa"/>
          </w:tcPr>
          <w:p w14:paraId="62EA260D" w14:textId="12337E1A" w:rsidR="0096578A" w:rsidRPr="004F191F" w:rsidRDefault="00F533CA">
            <w:pPr>
              <w:pStyle w:val="TableParagraph"/>
              <w:spacing w:before="111"/>
              <w:ind w:left="11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993" w:type="dxa"/>
          </w:tcPr>
          <w:p w14:paraId="4BC29CCF" w14:textId="2F42B568" w:rsidR="0096578A" w:rsidRPr="004F191F" w:rsidRDefault="00F533CA">
            <w:pPr>
              <w:pStyle w:val="TableParagraph"/>
              <w:spacing w:before="111"/>
              <w:ind w:left="1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1415" w:type="dxa"/>
          </w:tcPr>
          <w:p w14:paraId="0406941C" w14:textId="77777777" w:rsidR="0096578A" w:rsidRPr="004F191F" w:rsidRDefault="003A6623">
            <w:pPr>
              <w:pStyle w:val="TableParagraph"/>
              <w:spacing w:before="111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0B6CA0A9" w14:textId="6E781A79" w:rsidR="0096578A" w:rsidRPr="004F191F" w:rsidRDefault="000571A3">
            <w:pPr>
              <w:pStyle w:val="TableParagraph"/>
              <w:spacing w:before="111"/>
              <w:ind w:left="127" w:right="103"/>
              <w:jc w:val="center"/>
            </w:pPr>
            <w:r w:rsidRPr="004F191F">
              <w:t>1</w:t>
            </w:r>
            <w:r w:rsidR="003601C5" w:rsidRPr="004F191F">
              <w:t>6</w:t>
            </w:r>
          </w:p>
        </w:tc>
        <w:tc>
          <w:tcPr>
            <w:tcW w:w="1746" w:type="dxa"/>
          </w:tcPr>
          <w:p w14:paraId="273DAB55" w14:textId="30AD61C3" w:rsidR="0096578A" w:rsidRPr="004F191F" w:rsidRDefault="004F191F" w:rsidP="004F191F">
            <w:pPr>
              <w:pStyle w:val="TableParagraph"/>
              <w:spacing w:line="214" w:lineRule="exact"/>
              <w:ind w:left="43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07F4002C" w14:textId="77777777" w:rsidTr="004F191F">
        <w:trPr>
          <w:trHeight w:val="918"/>
        </w:trPr>
        <w:tc>
          <w:tcPr>
            <w:tcW w:w="618" w:type="dxa"/>
          </w:tcPr>
          <w:p w14:paraId="28A7A4F2" w14:textId="77777777" w:rsidR="0096578A" w:rsidRPr="004F191F" w:rsidRDefault="000571A3">
            <w:pPr>
              <w:pStyle w:val="TableParagraph"/>
              <w:spacing w:line="225" w:lineRule="exact"/>
              <w:ind w:left="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2268" w:type="dxa"/>
          </w:tcPr>
          <w:p w14:paraId="426F8EE9" w14:textId="628BB903" w:rsidR="0096578A" w:rsidRPr="004F191F" w:rsidRDefault="00F533CA">
            <w:pPr>
              <w:pStyle w:val="TableParagraph"/>
              <w:ind w:left="40" w:right="64"/>
              <w:jc w:val="both"/>
            </w:pPr>
            <w:r w:rsidRPr="004F191F">
              <w:t>Методологическая база стратегического ИТ-аудита</w:t>
            </w:r>
          </w:p>
        </w:tc>
        <w:tc>
          <w:tcPr>
            <w:tcW w:w="758" w:type="dxa"/>
          </w:tcPr>
          <w:p w14:paraId="4CCA66EC" w14:textId="77777777" w:rsidR="0096578A" w:rsidRPr="004F191F" w:rsidRDefault="0096578A">
            <w:pPr>
              <w:pStyle w:val="TableParagraph"/>
              <w:spacing w:before="7"/>
            </w:pPr>
          </w:p>
          <w:p w14:paraId="0BDB4341" w14:textId="510ECE70" w:rsidR="0096578A" w:rsidRPr="004F191F" w:rsidRDefault="003601C5">
            <w:pPr>
              <w:pStyle w:val="TableParagraph"/>
              <w:ind w:left="279"/>
            </w:pPr>
            <w:r w:rsidRPr="004F191F">
              <w:t>17</w:t>
            </w:r>
          </w:p>
        </w:tc>
        <w:tc>
          <w:tcPr>
            <w:tcW w:w="1084" w:type="dxa"/>
          </w:tcPr>
          <w:p w14:paraId="75AFCE15" w14:textId="77777777" w:rsidR="0096578A" w:rsidRPr="004F191F" w:rsidRDefault="0096578A">
            <w:pPr>
              <w:pStyle w:val="TableParagraph"/>
              <w:spacing w:before="7"/>
            </w:pPr>
          </w:p>
          <w:p w14:paraId="7481E1AE" w14:textId="73513403" w:rsidR="0096578A" w:rsidRPr="004F191F" w:rsidRDefault="003601C5">
            <w:pPr>
              <w:pStyle w:val="TableParagraph"/>
              <w:ind w:left="205" w:right="188"/>
              <w:jc w:val="center"/>
            </w:pPr>
            <w:r w:rsidRPr="004F191F">
              <w:t>3</w:t>
            </w:r>
          </w:p>
        </w:tc>
        <w:tc>
          <w:tcPr>
            <w:tcW w:w="993" w:type="dxa"/>
          </w:tcPr>
          <w:p w14:paraId="35BBB956" w14:textId="77777777" w:rsidR="0096578A" w:rsidRPr="004F191F" w:rsidRDefault="0096578A">
            <w:pPr>
              <w:pStyle w:val="TableParagraph"/>
              <w:spacing w:before="7"/>
            </w:pPr>
          </w:p>
          <w:p w14:paraId="7DC1EC15" w14:textId="5D8DCA3D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1415" w:type="dxa"/>
          </w:tcPr>
          <w:p w14:paraId="138AEBA6" w14:textId="77777777" w:rsidR="0096578A" w:rsidRPr="004F191F" w:rsidRDefault="0096578A">
            <w:pPr>
              <w:pStyle w:val="TableParagraph"/>
              <w:spacing w:before="7"/>
            </w:pPr>
          </w:p>
          <w:p w14:paraId="537F0942" w14:textId="77777777" w:rsidR="0096578A" w:rsidRPr="004F191F" w:rsidRDefault="003A6623">
            <w:pPr>
              <w:pStyle w:val="TableParagraph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4B930D88" w14:textId="77777777" w:rsidR="0096578A" w:rsidRPr="004F191F" w:rsidRDefault="0096578A">
            <w:pPr>
              <w:pStyle w:val="TableParagraph"/>
              <w:spacing w:before="7"/>
            </w:pPr>
          </w:p>
          <w:p w14:paraId="637AEB1A" w14:textId="4944BDED" w:rsidR="0096578A" w:rsidRPr="004F191F" w:rsidRDefault="000571A3" w:rsidP="003A6623">
            <w:pPr>
              <w:pStyle w:val="TableParagraph"/>
              <w:ind w:left="127" w:right="103"/>
              <w:jc w:val="center"/>
            </w:pPr>
            <w:r w:rsidRPr="004F191F">
              <w:t>1</w:t>
            </w:r>
            <w:r w:rsidR="003601C5" w:rsidRPr="004F191F">
              <w:t>4</w:t>
            </w:r>
          </w:p>
        </w:tc>
        <w:tc>
          <w:tcPr>
            <w:tcW w:w="1746" w:type="dxa"/>
          </w:tcPr>
          <w:p w14:paraId="20235EAE" w14:textId="6AFC15C1" w:rsidR="0096578A" w:rsidRPr="004F191F" w:rsidRDefault="004F191F" w:rsidP="004F191F">
            <w:pPr>
              <w:pStyle w:val="TableParagraph"/>
              <w:spacing w:line="230" w:lineRule="exact"/>
              <w:ind w:left="43" w:right="15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4D3F0B6" w14:textId="77777777" w:rsidTr="004F191F">
        <w:trPr>
          <w:trHeight w:val="920"/>
        </w:trPr>
        <w:tc>
          <w:tcPr>
            <w:tcW w:w="618" w:type="dxa"/>
          </w:tcPr>
          <w:p w14:paraId="36B74BFC" w14:textId="77777777" w:rsidR="0096578A" w:rsidRPr="004F191F" w:rsidRDefault="000571A3">
            <w:pPr>
              <w:pStyle w:val="TableParagraph"/>
              <w:spacing w:line="224" w:lineRule="exact"/>
              <w:ind w:left="8"/>
              <w:jc w:val="center"/>
            </w:pPr>
            <w:r w:rsidRPr="004F191F">
              <w:rPr>
                <w:w w:val="99"/>
              </w:rPr>
              <w:t>3</w:t>
            </w:r>
          </w:p>
        </w:tc>
        <w:tc>
          <w:tcPr>
            <w:tcW w:w="2268" w:type="dxa"/>
          </w:tcPr>
          <w:p w14:paraId="30EADEA3" w14:textId="4EAD684A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Технология и методы проведения ИТ-аудита</w:t>
            </w:r>
          </w:p>
        </w:tc>
        <w:tc>
          <w:tcPr>
            <w:tcW w:w="758" w:type="dxa"/>
          </w:tcPr>
          <w:p w14:paraId="3D6BCFC2" w14:textId="77777777" w:rsidR="0096578A" w:rsidRPr="004F191F" w:rsidRDefault="0096578A">
            <w:pPr>
              <w:pStyle w:val="TableParagraph"/>
              <w:spacing w:before="6"/>
            </w:pPr>
          </w:p>
          <w:p w14:paraId="6C0E1652" w14:textId="6628B9F5" w:rsidR="0096578A" w:rsidRPr="004F191F" w:rsidRDefault="003601C5">
            <w:pPr>
              <w:pStyle w:val="TableParagraph"/>
              <w:ind w:left="279"/>
            </w:pPr>
            <w:r w:rsidRPr="004F191F">
              <w:t>22</w:t>
            </w:r>
          </w:p>
        </w:tc>
        <w:tc>
          <w:tcPr>
            <w:tcW w:w="1084" w:type="dxa"/>
          </w:tcPr>
          <w:p w14:paraId="737B479D" w14:textId="77777777" w:rsidR="0096578A" w:rsidRPr="004F191F" w:rsidRDefault="0096578A">
            <w:pPr>
              <w:pStyle w:val="TableParagraph"/>
              <w:spacing w:before="6"/>
            </w:pPr>
          </w:p>
          <w:p w14:paraId="5B774DBE" w14:textId="77777777" w:rsidR="0096578A" w:rsidRPr="004F191F" w:rsidRDefault="003A6623">
            <w:pPr>
              <w:pStyle w:val="TableParagraph"/>
              <w:ind w:left="205" w:right="188"/>
              <w:jc w:val="center"/>
            </w:pPr>
            <w:r w:rsidRPr="004F191F">
              <w:t>6</w:t>
            </w:r>
          </w:p>
        </w:tc>
        <w:tc>
          <w:tcPr>
            <w:tcW w:w="993" w:type="dxa"/>
          </w:tcPr>
          <w:p w14:paraId="0AEE47AC" w14:textId="77777777" w:rsidR="0096578A" w:rsidRPr="004F191F" w:rsidRDefault="0096578A">
            <w:pPr>
              <w:pStyle w:val="TableParagraph"/>
              <w:spacing w:before="6"/>
            </w:pPr>
          </w:p>
          <w:p w14:paraId="72403632" w14:textId="1E33D246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1415" w:type="dxa"/>
          </w:tcPr>
          <w:p w14:paraId="246C1C85" w14:textId="77777777" w:rsidR="0096578A" w:rsidRPr="004F191F" w:rsidRDefault="0096578A">
            <w:pPr>
              <w:pStyle w:val="TableParagraph"/>
              <w:spacing w:before="6"/>
            </w:pPr>
          </w:p>
          <w:p w14:paraId="628ED3A3" w14:textId="294042E1" w:rsidR="0096578A" w:rsidRPr="004F191F" w:rsidRDefault="00F533CA">
            <w:pPr>
              <w:pStyle w:val="TableParagraph"/>
              <w:ind w:left="610"/>
            </w:pPr>
            <w:r w:rsidRPr="004F191F">
              <w:t>4</w:t>
            </w:r>
          </w:p>
        </w:tc>
        <w:tc>
          <w:tcPr>
            <w:tcW w:w="993" w:type="dxa"/>
          </w:tcPr>
          <w:p w14:paraId="1C59EC55" w14:textId="77777777" w:rsidR="0096578A" w:rsidRPr="004F191F" w:rsidRDefault="0096578A">
            <w:pPr>
              <w:pStyle w:val="TableParagraph"/>
              <w:spacing w:before="6"/>
            </w:pPr>
          </w:p>
          <w:p w14:paraId="40CC43BC" w14:textId="6EC4E44B" w:rsidR="0096578A" w:rsidRPr="004F191F" w:rsidRDefault="00F533CA">
            <w:pPr>
              <w:pStyle w:val="TableParagraph"/>
              <w:ind w:left="127" w:right="103"/>
              <w:jc w:val="center"/>
            </w:pPr>
            <w:r w:rsidRPr="004F191F">
              <w:t>16</w:t>
            </w:r>
          </w:p>
        </w:tc>
        <w:tc>
          <w:tcPr>
            <w:tcW w:w="1746" w:type="dxa"/>
          </w:tcPr>
          <w:p w14:paraId="37989D36" w14:textId="0212B026" w:rsidR="0096578A" w:rsidRPr="004F191F" w:rsidRDefault="004F191F" w:rsidP="004F191F">
            <w:pPr>
              <w:pStyle w:val="TableParagraph"/>
              <w:spacing w:line="214" w:lineRule="exact"/>
              <w:ind w:left="43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59A32C2" w14:textId="77777777" w:rsidTr="004F191F">
        <w:trPr>
          <w:trHeight w:val="918"/>
        </w:trPr>
        <w:tc>
          <w:tcPr>
            <w:tcW w:w="618" w:type="dxa"/>
          </w:tcPr>
          <w:p w14:paraId="01C67CFE" w14:textId="77777777" w:rsidR="0096578A" w:rsidRPr="004F191F" w:rsidRDefault="000571A3">
            <w:pPr>
              <w:pStyle w:val="TableParagraph"/>
              <w:spacing w:line="225" w:lineRule="exact"/>
              <w:ind w:left="8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2268" w:type="dxa"/>
          </w:tcPr>
          <w:p w14:paraId="77AACD86" w14:textId="59F979B8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Аудит ключевых бизнес-процессов ИТ</w:t>
            </w:r>
          </w:p>
        </w:tc>
        <w:tc>
          <w:tcPr>
            <w:tcW w:w="758" w:type="dxa"/>
          </w:tcPr>
          <w:p w14:paraId="6E9B9440" w14:textId="77777777" w:rsidR="0096578A" w:rsidRPr="004F191F" w:rsidRDefault="0096578A">
            <w:pPr>
              <w:pStyle w:val="TableParagraph"/>
              <w:spacing w:before="7"/>
            </w:pPr>
          </w:p>
          <w:p w14:paraId="61933DC7" w14:textId="5F062D2B" w:rsidR="0096578A" w:rsidRPr="004F191F" w:rsidRDefault="003601C5">
            <w:pPr>
              <w:pStyle w:val="TableParagraph"/>
              <w:ind w:left="279"/>
            </w:pPr>
            <w:r w:rsidRPr="004F191F">
              <w:t>34</w:t>
            </w:r>
          </w:p>
        </w:tc>
        <w:tc>
          <w:tcPr>
            <w:tcW w:w="1084" w:type="dxa"/>
          </w:tcPr>
          <w:p w14:paraId="68B5F619" w14:textId="77777777" w:rsidR="0096578A" w:rsidRPr="004F191F" w:rsidRDefault="0096578A">
            <w:pPr>
              <w:pStyle w:val="TableParagraph"/>
              <w:spacing w:before="7"/>
            </w:pPr>
          </w:p>
          <w:p w14:paraId="27AF121F" w14:textId="55E0EA9F" w:rsidR="0096578A" w:rsidRPr="004F191F" w:rsidRDefault="003601C5">
            <w:pPr>
              <w:pStyle w:val="TableParagraph"/>
              <w:ind w:left="205" w:right="188"/>
              <w:jc w:val="center"/>
            </w:pPr>
            <w:r w:rsidRPr="004F191F">
              <w:t>14</w:t>
            </w:r>
          </w:p>
        </w:tc>
        <w:tc>
          <w:tcPr>
            <w:tcW w:w="993" w:type="dxa"/>
          </w:tcPr>
          <w:p w14:paraId="0256FE77" w14:textId="77777777" w:rsidR="0096578A" w:rsidRPr="004F191F" w:rsidRDefault="0096578A">
            <w:pPr>
              <w:pStyle w:val="TableParagraph"/>
              <w:spacing w:before="7"/>
            </w:pPr>
          </w:p>
          <w:p w14:paraId="5E6CCE7B" w14:textId="0A05CD00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1415" w:type="dxa"/>
          </w:tcPr>
          <w:p w14:paraId="0F3A27D2" w14:textId="77777777" w:rsidR="0096578A" w:rsidRPr="004F191F" w:rsidRDefault="0096578A">
            <w:pPr>
              <w:pStyle w:val="TableParagraph"/>
              <w:spacing w:before="7"/>
            </w:pPr>
          </w:p>
          <w:p w14:paraId="45165351" w14:textId="21A12EB7" w:rsidR="0096578A" w:rsidRPr="004F191F" w:rsidRDefault="00F533CA">
            <w:pPr>
              <w:pStyle w:val="TableParagraph"/>
              <w:ind w:left="610"/>
            </w:pPr>
            <w:r w:rsidRPr="004F191F">
              <w:t>10</w:t>
            </w:r>
          </w:p>
        </w:tc>
        <w:tc>
          <w:tcPr>
            <w:tcW w:w="993" w:type="dxa"/>
          </w:tcPr>
          <w:p w14:paraId="048734D4" w14:textId="77777777" w:rsidR="0096578A" w:rsidRPr="004F191F" w:rsidRDefault="0096578A">
            <w:pPr>
              <w:pStyle w:val="TableParagraph"/>
              <w:spacing w:before="7"/>
            </w:pPr>
          </w:p>
          <w:p w14:paraId="520259CB" w14:textId="58026C6E" w:rsidR="0096578A" w:rsidRPr="004F191F" w:rsidRDefault="00F533CA" w:rsidP="003A6623">
            <w:pPr>
              <w:pStyle w:val="TableParagraph"/>
              <w:ind w:left="127" w:right="103"/>
              <w:jc w:val="center"/>
            </w:pPr>
            <w:r w:rsidRPr="004F191F">
              <w:t>2</w:t>
            </w:r>
            <w:r w:rsidR="003601C5" w:rsidRPr="004F191F">
              <w:t>0</w:t>
            </w:r>
          </w:p>
        </w:tc>
        <w:tc>
          <w:tcPr>
            <w:tcW w:w="1746" w:type="dxa"/>
          </w:tcPr>
          <w:p w14:paraId="6E134DBD" w14:textId="71E3FA63" w:rsidR="0096578A" w:rsidRPr="004F191F" w:rsidRDefault="004F191F" w:rsidP="004F191F">
            <w:pPr>
              <w:pStyle w:val="TableParagraph"/>
              <w:spacing w:line="228" w:lineRule="exact"/>
              <w:ind w:left="43" w:right="15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A839BBC" w14:textId="77777777" w:rsidTr="004F191F">
        <w:trPr>
          <w:trHeight w:val="921"/>
        </w:trPr>
        <w:tc>
          <w:tcPr>
            <w:tcW w:w="618" w:type="dxa"/>
          </w:tcPr>
          <w:p w14:paraId="379A3A48" w14:textId="77777777" w:rsidR="0096578A" w:rsidRPr="004F191F" w:rsidRDefault="000571A3">
            <w:pPr>
              <w:pStyle w:val="TableParagraph"/>
              <w:spacing w:line="226" w:lineRule="exact"/>
              <w:ind w:left="8"/>
              <w:jc w:val="center"/>
            </w:pPr>
            <w:r w:rsidRPr="004F191F">
              <w:rPr>
                <w:w w:val="99"/>
              </w:rPr>
              <w:t>5</w:t>
            </w:r>
          </w:p>
        </w:tc>
        <w:tc>
          <w:tcPr>
            <w:tcW w:w="2268" w:type="dxa"/>
          </w:tcPr>
          <w:p w14:paraId="32BAB519" w14:textId="2B601B3F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Организационные аспекты проведения стратегического аудита ИТ</w:t>
            </w:r>
          </w:p>
        </w:tc>
        <w:tc>
          <w:tcPr>
            <w:tcW w:w="758" w:type="dxa"/>
          </w:tcPr>
          <w:p w14:paraId="3FC24ADC" w14:textId="77777777" w:rsidR="0096578A" w:rsidRPr="004F191F" w:rsidRDefault="0096578A">
            <w:pPr>
              <w:pStyle w:val="TableParagraph"/>
              <w:spacing w:before="7"/>
            </w:pPr>
          </w:p>
          <w:p w14:paraId="1BBEBE67" w14:textId="4AE11023" w:rsidR="0096578A" w:rsidRPr="004F191F" w:rsidRDefault="003601C5" w:rsidP="003A6623">
            <w:pPr>
              <w:pStyle w:val="TableParagraph"/>
              <w:spacing w:before="1"/>
              <w:ind w:left="279"/>
            </w:pPr>
            <w:r w:rsidRPr="004F191F">
              <w:t>15</w:t>
            </w:r>
          </w:p>
        </w:tc>
        <w:tc>
          <w:tcPr>
            <w:tcW w:w="1084" w:type="dxa"/>
          </w:tcPr>
          <w:p w14:paraId="7F9B3F25" w14:textId="77777777" w:rsidR="0096578A" w:rsidRPr="004F191F" w:rsidRDefault="0096578A">
            <w:pPr>
              <w:pStyle w:val="TableParagraph"/>
              <w:spacing w:before="7"/>
            </w:pPr>
          </w:p>
          <w:p w14:paraId="01D26475" w14:textId="7D9A8948" w:rsidR="0096578A" w:rsidRPr="004F191F" w:rsidRDefault="003601C5">
            <w:pPr>
              <w:pStyle w:val="TableParagraph"/>
              <w:spacing w:before="1"/>
              <w:ind w:left="205" w:right="188"/>
              <w:jc w:val="center"/>
            </w:pPr>
            <w:r w:rsidRPr="004F191F">
              <w:t>3</w:t>
            </w:r>
          </w:p>
        </w:tc>
        <w:tc>
          <w:tcPr>
            <w:tcW w:w="993" w:type="dxa"/>
          </w:tcPr>
          <w:p w14:paraId="7F649346" w14:textId="77777777" w:rsidR="0096578A" w:rsidRPr="004F191F" w:rsidRDefault="0096578A">
            <w:pPr>
              <w:pStyle w:val="TableParagraph"/>
              <w:spacing w:before="7"/>
            </w:pPr>
          </w:p>
          <w:p w14:paraId="5072DC2B" w14:textId="6C67A27C" w:rsidR="0096578A" w:rsidRPr="004F191F" w:rsidRDefault="00F533CA">
            <w:pPr>
              <w:pStyle w:val="TableParagraph"/>
              <w:spacing w:before="1"/>
              <w:ind w:left="1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1415" w:type="dxa"/>
          </w:tcPr>
          <w:p w14:paraId="61753237" w14:textId="77777777" w:rsidR="0096578A" w:rsidRPr="004F191F" w:rsidRDefault="0096578A">
            <w:pPr>
              <w:pStyle w:val="TableParagraph"/>
              <w:spacing w:before="7"/>
            </w:pPr>
          </w:p>
          <w:p w14:paraId="68144497" w14:textId="255F0251" w:rsidR="0096578A" w:rsidRPr="004F191F" w:rsidRDefault="00F533CA">
            <w:pPr>
              <w:pStyle w:val="TableParagraph"/>
              <w:spacing w:before="1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6C98422C" w14:textId="77777777" w:rsidR="0096578A" w:rsidRPr="004F191F" w:rsidRDefault="0096578A">
            <w:pPr>
              <w:pStyle w:val="TableParagraph"/>
              <w:spacing w:before="7"/>
            </w:pPr>
          </w:p>
          <w:p w14:paraId="282F92B7" w14:textId="404CF9C5" w:rsidR="0096578A" w:rsidRPr="004F191F" w:rsidRDefault="00F533CA" w:rsidP="003A6623">
            <w:pPr>
              <w:pStyle w:val="TableParagraph"/>
              <w:spacing w:before="1"/>
              <w:ind w:left="127" w:right="103"/>
              <w:jc w:val="center"/>
            </w:pPr>
            <w:r w:rsidRPr="004F191F">
              <w:t>1</w:t>
            </w:r>
            <w:r w:rsidR="003601C5" w:rsidRPr="004F191F">
              <w:t>2</w:t>
            </w:r>
          </w:p>
        </w:tc>
        <w:tc>
          <w:tcPr>
            <w:tcW w:w="1746" w:type="dxa"/>
          </w:tcPr>
          <w:p w14:paraId="07DE698B" w14:textId="634875E7" w:rsidR="0096578A" w:rsidRPr="004F191F" w:rsidRDefault="004F191F" w:rsidP="004F191F">
            <w:pPr>
              <w:pStyle w:val="TableParagraph"/>
              <w:ind w:left="43" w:right="18"/>
              <w:jc w:val="center"/>
            </w:pPr>
            <w:r>
              <w:t>Подготовка к контрольной работе</w:t>
            </w:r>
          </w:p>
        </w:tc>
      </w:tr>
      <w:tr w:rsidR="004F191F" w14:paraId="268B1C01" w14:textId="77777777" w:rsidTr="00BC215E">
        <w:trPr>
          <w:trHeight w:val="552"/>
        </w:trPr>
        <w:tc>
          <w:tcPr>
            <w:tcW w:w="618" w:type="dxa"/>
          </w:tcPr>
          <w:p w14:paraId="5B13ACAD" w14:textId="77777777" w:rsidR="004F191F" w:rsidRPr="004F191F" w:rsidRDefault="004F191F" w:rsidP="004F191F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14:paraId="1CD45220" w14:textId="1ED32222" w:rsidR="004F191F" w:rsidRPr="004F191F" w:rsidRDefault="004F191F" w:rsidP="004F191F">
            <w:pPr>
              <w:pStyle w:val="TableParagraph"/>
              <w:spacing w:line="270" w:lineRule="exact"/>
              <w:ind w:left="40"/>
              <w:jc w:val="center"/>
            </w:pPr>
            <w:r w:rsidRPr="004F191F">
              <w:t xml:space="preserve">В целом по дисциплине </w:t>
            </w:r>
          </w:p>
        </w:tc>
        <w:tc>
          <w:tcPr>
            <w:tcW w:w="758" w:type="dxa"/>
          </w:tcPr>
          <w:p w14:paraId="185F50F9" w14:textId="6150238F" w:rsidR="004F191F" w:rsidRPr="004F191F" w:rsidRDefault="004F191F" w:rsidP="004F191F">
            <w:pPr>
              <w:pStyle w:val="TableParagraph"/>
              <w:spacing w:before="103"/>
              <w:ind w:left="228"/>
              <w:rPr>
                <w:b/>
              </w:rPr>
            </w:pPr>
            <w:r w:rsidRPr="004F191F">
              <w:rPr>
                <w:b/>
              </w:rPr>
              <w:t>108</w:t>
            </w:r>
          </w:p>
        </w:tc>
        <w:tc>
          <w:tcPr>
            <w:tcW w:w="1084" w:type="dxa"/>
          </w:tcPr>
          <w:p w14:paraId="1BB20E8A" w14:textId="5A71103F" w:rsidR="004F191F" w:rsidRPr="004F191F" w:rsidRDefault="004F191F" w:rsidP="004F191F">
            <w:pPr>
              <w:pStyle w:val="TableParagraph"/>
              <w:spacing w:before="103"/>
              <w:ind w:left="205" w:right="188"/>
              <w:jc w:val="center"/>
              <w:rPr>
                <w:b/>
              </w:rPr>
            </w:pPr>
            <w:r w:rsidRPr="004F191F">
              <w:rPr>
                <w:b/>
              </w:rPr>
              <w:t>30</w:t>
            </w:r>
          </w:p>
        </w:tc>
        <w:tc>
          <w:tcPr>
            <w:tcW w:w="993" w:type="dxa"/>
          </w:tcPr>
          <w:p w14:paraId="18E492CF" w14:textId="3E891EEC" w:rsidR="004F191F" w:rsidRPr="004F191F" w:rsidRDefault="004F191F" w:rsidP="004F191F">
            <w:pPr>
              <w:pStyle w:val="TableParagraph"/>
              <w:spacing w:before="103"/>
              <w:ind w:left="127" w:right="107"/>
              <w:jc w:val="center"/>
              <w:rPr>
                <w:b/>
              </w:rPr>
            </w:pPr>
            <w:r w:rsidRPr="004F191F">
              <w:rPr>
                <w:b/>
              </w:rPr>
              <w:t>10</w:t>
            </w:r>
          </w:p>
        </w:tc>
        <w:tc>
          <w:tcPr>
            <w:tcW w:w="1415" w:type="dxa"/>
          </w:tcPr>
          <w:p w14:paraId="13E0DE67" w14:textId="2D741C00" w:rsidR="004F191F" w:rsidRPr="004F191F" w:rsidRDefault="004F191F" w:rsidP="004F191F">
            <w:pPr>
              <w:pStyle w:val="TableParagraph"/>
              <w:spacing w:before="103"/>
              <w:ind w:left="610"/>
              <w:rPr>
                <w:b/>
              </w:rPr>
            </w:pPr>
            <w:r w:rsidRPr="004F191F">
              <w:rPr>
                <w:b/>
              </w:rPr>
              <w:t>20</w:t>
            </w:r>
          </w:p>
        </w:tc>
        <w:tc>
          <w:tcPr>
            <w:tcW w:w="993" w:type="dxa"/>
          </w:tcPr>
          <w:p w14:paraId="34C0C8AC" w14:textId="5A6304CA" w:rsidR="004F191F" w:rsidRPr="004F191F" w:rsidRDefault="004F191F" w:rsidP="004F191F">
            <w:pPr>
              <w:pStyle w:val="TableParagraph"/>
              <w:spacing w:before="103"/>
              <w:ind w:left="127" w:right="103"/>
              <w:jc w:val="center"/>
              <w:rPr>
                <w:b/>
              </w:rPr>
            </w:pPr>
            <w:r w:rsidRPr="004F191F">
              <w:rPr>
                <w:b/>
              </w:rPr>
              <w:t>78</w:t>
            </w:r>
          </w:p>
        </w:tc>
        <w:tc>
          <w:tcPr>
            <w:tcW w:w="1746" w:type="dxa"/>
          </w:tcPr>
          <w:p w14:paraId="62DF2B40" w14:textId="38A85DA7" w:rsidR="004F191F" w:rsidRPr="004F191F" w:rsidRDefault="004F191F" w:rsidP="004F191F">
            <w:pPr>
              <w:pStyle w:val="TableParagraph"/>
              <w:spacing w:line="225" w:lineRule="exact"/>
              <w:ind w:left="86" w:right="65"/>
              <w:jc w:val="center"/>
            </w:pPr>
            <w:r w:rsidRPr="004F191F">
              <w:t>Контрольная работа</w:t>
            </w:r>
          </w:p>
        </w:tc>
      </w:tr>
      <w:tr w:rsidR="004F191F" w14:paraId="5C0BDF67" w14:textId="77777777" w:rsidTr="00BC215E">
        <w:trPr>
          <w:trHeight w:val="552"/>
        </w:trPr>
        <w:tc>
          <w:tcPr>
            <w:tcW w:w="618" w:type="dxa"/>
          </w:tcPr>
          <w:p w14:paraId="505CF54E" w14:textId="77777777" w:rsidR="004F191F" w:rsidRPr="004F191F" w:rsidRDefault="004F191F" w:rsidP="004F191F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14:paraId="193B8602" w14:textId="6DDFB69A" w:rsidR="004F191F" w:rsidRPr="004F191F" w:rsidRDefault="004F191F" w:rsidP="004F191F">
            <w:pPr>
              <w:pStyle w:val="TableParagraph"/>
              <w:spacing w:line="270" w:lineRule="exact"/>
              <w:ind w:left="40"/>
              <w:jc w:val="center"/>
            </w:pPr>
            <w:r w:rsidRPr="004F191F">
              <w:t>Итого в %:</w:t>
            </w:r>
          </w:p>
        </w:tc>
        <w:tc>
          <w:tcPr>
            <w:tcW w:w="758" w:type="dxa"/>
            <w:vAlign w:val="center"/>
          </w:tcPr>
          <w:p w14:paraId="1B90B7F2" w14:textId="77777777" w:rsidR="004F191F" w:rsidRPr="004F191F" w:rsidRDefault="004F191F" w:rsidP="004F191F">
            <w:pPr>
              <w:pStyle w:val="TableParagraph"/>
              <w:spacing w:before="103"/>
              <w:ind w:left="228"/>
              <w:rPr>
                <w:lang w:eastAsia="ru-RU"/>
              </w:rPr>
            </w:pPr>
          </w:p>
        </w:tc>
        <w:tc>
          <w:tcPr>
            <w:tcW w:w="1084" w:type="dxa"/>
            <w:vAlign w:val="center"/>
          </w:tcPr>
          <w:p w14:paraId="19ED81C1" w14:textId="2A8742CA" w:rsidR="004F191F" w:rsidRPr="004F191F" w:rsidRDefault="004F191F" w:rsidP="004F191F">
            <w:pPr>
              <w:pStyle w:val="TableParagraph"/>
              <w:spacing w:before="103"/>
              <w:ind w:left="205" w:right="1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993" w:type="dxa"/>
            <w:vAlign w:val="center"/>
          </w:tcPr>
          <w:p w14:paraId="47977D7D" w14:textId="38E31835" w:rsidR="004F191F" w:rsidRPr="004F191F" w:rsidRDefault="004F191F" w:rsidP="004F191F">
            <w:pPr>
              <w:pStyle w:val="TableParagraph"/>
              <w:spacing w:before="103"/>
              <w:ind w:left="127" w:right="10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15" w:type="dxa"/>
            <w:vAlign w:val="center"/>
          </w:tcPr>
          <w:p w14:paraId="19B5FCFA" w14:textId="05168009" w:rsidR="004F191F" w:rsidRPr="004F191F" w:rsidRDefault="004F191F" w:rsidP="004F191F">
            <w:pPr>
              <w:pStyle w:val="TableParagraph"/>
              <w:spacing w:before="103"/>
              <w:ind w:left="610"/>
              <w:rPr>
                <w:lang w:eastAsia="ru-RU"/>
              </w:rPr>
            </w:pPr>
            <w:r>
              <w:rPr>
                <w:lang w:eastAsia="ru-RU"/>
              </w:rPr>
              <w:t>67</w:t>
            </w:r>
          </w:p>
        </w:tc>
        <w:tc>
          <w:tcPr>
            <w:tcW w:w="993" w:type="dxa"/>
            <w:vAlign w:val="center"/>
          </w:tcPr>
          <w:p w14:paraId="75B6D11E" w14:textId="5676572D" w:rsidR="004F191F" w:rsidRPr="004F191F" w:rsidRDefault="004F191F" w:rsidP="004F191F">
            <w:pPr>
              <w:pStyle w:val="TableParagraph"/>
              <w:spacing w:before="103"/>
              <w:ind w:left="127" w:right="10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746" w:type="dxa"/>
          </w:tcPr>
          <w:p w14:paraId="018164FD" w14:textId="77777777" w:rsidR="004F191F" w:rsidRPr="004F191F" w:rsidRDefault="004F191F" w:rsidP="004F191F">
            <w:pPr>
              <w:pStyle w:val="TableParagraph"/>
              <w:spacing w:line="225" w:lineRule="exact"/>
              <w:ind w:left="86" w:right="65"/>
              <w:jc w:val="center"/>
            </w:pPr>
          </w:p>
        </w:tc>
      </w:tr>
    </w:tbl>
    <w:p w14:paraId="6F97824A" w14:textId="77777777" w:rsidR="00C373EF" w:rsidRPr="00C373EF" w:rsidRDefault="00C373EF" w:rsidP="00C373EF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8A5EC95" w14:textId="77777777" w:rsidR="0096578A" w:rsidRDefault="0096578A">
      <w:pPr>
        <w:rPr>
          <w:sz w:val="20"/>
        </w:rPr>
        <w:sectPr w:rsidR="0096578A" w:rsidSect="00161B21">
          <w:footerReference w:type="default" r:id="rId8"/>
          <w:pgSz w:w="11910" w:h="16840"/>
          <w:pgMar w:top="1340" w:right="120" w:bottom="1020" w:left="1240" w:header="0" w:footer="823" w:gutter="0"/>
          <w:cols w:space="720"/>
        </w:sectPr>
      </w:pPr>
    </w:p>
    <w:p w14:paraId="4071F283" w14:textId="42F67AB0" w:rsidR="0096578A" w:rsidRDefault="000571A3" w:rsidP="009C21B7">
      <w:pPr>
        <w:pStyle w:val="2"/>
        <w:numPr>
          <w:ilvl w:val="1"/>
          <w:numId w:val="40"/>
        </w:numPr>
        <w:tabs>
          <w:tab w:val="left" w:pos="1247"/>
        </w:tabs>
        <w:spacing w:before="60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6E715205" w14:textId="77777777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65"/>
        <w:gridCol w:w="2950"/>
      </w:tblGrid>
      <w:tr w:rsidR="0096578A" w14:paraId="056E4348" w14:textId="77777777">
        <w:trPr>
          <w:trHeight w:val="1103"/>
        </w:trPr>
        <w:tc>
          <w:tcPr>
            <w:tcW w:w="2518" w:type="dxa"/>
          </w:tcPr>
          <w:p w14:paraId="0C648022" w14:textId="46594533" w:rsidR="0096578A" w:rsidRPr="00D15892" w:rsidRDefault="000571A3" w:rsidP="00D15892">
            <w:pPr>
              <w:pStyle w:val="TableParagraph"/>
              <w:spacing w:before="138"/>
              <w:ind w:left="107" w:right="139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Наименование темы</w:t>
            </w:r>
            <w:r w:rsidRPr="00D15892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(</w:t>
            </w:r>
            <w:r w:rsidR="00D15892" w:rsidRPr="00D15892">
              <w:rPr>
                <w:b/>
                <w:sz w:val="26"/>
                <w:szCs w:val="26"/>
              </w:rPr>
              <w:t>раздела) дисци</w:t>
            </w:r>
            <w:r w:rsidRPr="00D15892">
              <w:rPr>
                <w:b/>
                <w:sz w:val="26"/>
                <w:szCs w:val="26"/>
              </w:rPr>
              <w:t>плины</w:t>
            </w:r>
          </w:p>
        </w:tc>
        <w:tc>
          <w:tcPr>
            <w:tcW w:w="4565" w:type="dxa"/>
          </w:tcPr>
          <w:p w14:paraId="069444A3" w14:textId="77777777" w:rsidR="0096578A" w:rsidRPr="00D15892" w:rsidRDefault="000571A3" w:rsidP="00D15892">
            <w:pPr>
              <w:pStyle w:val="TableParagraph"/>
              <w:spacing w:line="276" w:lineRule="exact"/>
              <w:ind w:left="107" w:right="185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Перечень вопросов для обсуждения на</w:t>
            </w:r>
            <w:r w:rsidRPr="00D1589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семинарских, практических занятиях,</w:t>
            </w:r>
            <w:r w:rsidRPr="00D1589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рекомендуемые источники из разделов</w:t>
            </w:r>
            <w:r w:rsidRPr="00D15892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8, 9</w:t>
            </w:r>
          </w:p>
        </w:tc>
        <w:tc>
          <w:tcPr>
            <w:tcW w:w="2950" w:type="dxa"/>
          </w:tcPr>
          <w:p w14:paraId="0119E21B" w14:textId="77777777" w:rsidR="0096578A" w:rsidRPr="00D15892" w:rsidRDefault="0096578A" w:rsidP="00D15892">
            <w:pPr>
              <w:pStyle w:val="TableParagraph"/>
              <w:spacing w:before="10"/>
              <w:jc w:val="center"/>
              <w:rPr>
                <w:b/>
                <w:sz w:val="26"/>
                <w:szCs w:val="26"/>
              </w:rPr>
            </w:pPr>
          </w:p>
          <w:p w14:paraId="5903E4D2" w14:textId="1ABDCD70" w:rsidR="0096578A" w:rsidRPr="00D15892" w:rsidRDefault="000571A3" w:rsidP="00D15892">
            <w:pPr>
              <w:pStyle w:val="TableParagraph"/>
              <w:ind w:left="108" w:right="338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Формы</w:t>
            </w:r>
            <w:r w:rsidRPr="00D15892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проведения</w:t>
            </w:r>
            <w:r w:rsidRPr="00D15892">
              <w:rPr>
                <w:b/>
                <w:spacing w:val="-7"/>
                <w:sz w:val="26"/>
                <w:szCs w:val="26"/>
              </w:rPr>
              <w:t xml:space="preserve"> </w:t>
            </w:r>
            <w:r w:rsidR="00D15892">
              <w:rPr>
                <w:b/>
                <w:spacing w:val="-7"/>
                <w:sz w:val="26"/>
                <w:szCs w:val="26"/>
              </w:rPr>
              <w:t>зан</w:t>
            </w:r>
            <w:r w:rsidRPr="00D15892">
              <w:rPr>
                <w:b/>
                <w:sz w:val="26"/>
                <w:szCs w:val="26"/>
              </w:rPr>
              <w:t>ятий</w:t>
            </w:r>
          </w:p>
        </w:tc>
      </w:tr>
      <w:tr w:rsidR="00B70D93" w14:paraId="584D56F2" w14:textId="77777777" w:rsidTr="009C21B7">
        <w:trPr>
          <w:trHeight w:val="1653"/>
        </w:trPr>
        <w:tc>
          <w:tcPr>
            <w:tcW w:w="2518" w:type="dxa"/>
          </w:tcPr>
          <w:p w14:paraId="33301551" w14:textId="12F85619" w:rsidR="004F191F" w:rsidRDefault="004F191F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</w:t>
            </w:r>
          </w:p>
          <w:p w14:paraId="4C9B8842" w14:textId="28788918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Введение в аудит ИТ </w:t>
            </w:r>
          </w:p>
          <w:p w14:paraId="15CC8D78" w14:textId="199A3979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4565" w:type="dxa"/>
            <w:tcBorders>
              <w:bottom w:val="single" w:sz="6" w:space="0" w:color="000000"/>
            </w:tcBorders>
          </w:tcPr>
          <w:p w14:paraId="1719F1B4" w14:textId="1ACD1371" w:rsidR="00B70D93" w:rsidRPr="00D15892" w:rsidRDefault="00B70D93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Корпоративное управление ИТ: как ответственность высшего руководства и Совета директоров, включающая лидерство, организационные структуры и процессы, обеспечивающие соответствие ИТ текущим и стратегическим целям организации. ИТ аудит: основные понятия. Структура задач, обуславливающих проведение ИТ-аудита. Классификация ИТ-аудита. Роль ИТ-аудита в разработке ИТ-стратегии. </w:t>
            </w:r>
            <w:r w:rsidR="00BA1150" w:rsidRPr="00D15892">
              <w:rPr>
                <w:sz w:val="26"/>
                <w:szCs w:val="26"/>
              </w:rPr>
              <w:t xml:space="preserve">Базовое управление </w:t>
            </w:r>
            <w:r w:rsidR="00BA1150" w:rsidRPr="00D15892">
              <w:rPr>
                <w:sz w:val="26"/>
                <w:szCs w:val="26"/>
                <w:lang w:val="en-US"/>
              </w:rPr>
              <w:t>IT</w:t>
            </w:r>
            <w:r w:rsidR="00BA1150" w:rsidRPr="00D15892">
              <w:rPr>
                <w:sz w:val="26"/>
                <w:szCs w:val="26"/>
              </w:rPr>
              <w:t xml:space="preserve"> рисками в организации и роль рисков при формировании ИТ-стратегии.</w:t>
            </w:r>
          </w:p>
          <w:p w14:paraId="4816EF33" w14:textId="42FA2E4F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</w:t>
            </w:r>
            <w:r w:rsidR="00302AD2" w:rsidRPr="00D15892">
              <w:rPr>
                <w:sz w:val="26"/>
                <w:szCs w:val="26"/>
              </w:rPr>
              <w:t>,4,5</w:t>
            </w:r>
            <w:r w:rsidRPr="00D15892">
              <w:rPr>
                <w:sz w:val="26"/>
                <w:szCs w:val="26"/>
              </w:rPr>
              <w:t>; 9-1-1</w:t>
            </w:r>
            <w:r w:rsidR="00302AD2" w:rsidRPr="00D15892">
              <w:rPr>
                <w:sz w:val="26"/>
                <w:szCs w:val="26"/>
              </w:rPr>
              <w:t>5</w:t>
            </w:r>
          </w:p>
        </w:tc>
        <w:tc>
          <w:tcPr>
            <w:tcW w:w="2950" w:type="dxa"/>
            <w:tcBorders>
              <w:bottom w:val="single" w:sz="6" w:space="0" w:color="000000"/>
            </w:tcBorders>
          </w:tcPr>
          <w:p w14:paraId="32E362AD" w14:textId="491E9564" w:rsidR="00B70D93" w:rsidRPr="00D15892" w:rsidRDefault="00BA1150" w:rsidP="00BA1150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обсуждение, выполнение практических заданий</w:t>
            </w:r>
          </w:p>
        </w:tc>
      </w:tr>
      <w:tr w:rsidR="00B70D93" w14:paraId="7A24FE7B" w14:textId="77777777" w:rsidTr="009C21B7">
        <w:trPr>
          <w:trHeight w:val="2757"/>
        </w:trPr>
        <w:tc>
          <w:tcPr>
            <w:tcW w:w="2518" w:type="dxa"/>
          </w:tcPr>
          <w:p w14:paraId="608FC27F" w14:textId="39F73971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</w:t>
            </w:r>
          </w:p>
          <w:p w14:paraId="2A0D626C" w14:textId="2F620D84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Методологическая база стратегического ИТ-аудита</w:t>
            </w:r>
          </w:p>
        </w:tc>
        <w:tc>
          <w:tcPr>
            <w:tcW w:w="4565" w:type="dxa"/>
            <w:tcBorders>
              <w:top w:val="single" w:sz="6" w:space="0" w:color="000000"/>
            </w:tcBorders>
          </w:tcPr>
          <w:p w14:paraId="00DF98CA" w14:textId="77777777" w:rsidR="003975A1" w:rsidRPr="00D15892" w:rsidRDefault="002658EC" w:rsidP="00302AD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Трехуровневая организация продуктов 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Организационные области применения. Взаимосвязь компонентов </w:t>
            </w:r>
            <w:r w:rsidR="00302AD2" w:rsidRPr="00D15892">
              <w:rPr>
                <w:sz w:val="26"/>
                <w:szCs w:val="26"/>
              </w:rPr>
              <w:t>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Ключевые принципы организации методологии контроля </w:t>
            </w:r>
            <w:r w:rsidR="00302AD2" w:rsidRPr="00D15892">
              <w:rPr>
                <w:sz w:val="26"/>
                <w:szCs w:val="26"/>
              </w:rPr>
              <w:t>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Определение целей ИТ и корпоративная архитектура. Бизнес и меры контроля в сфере ИТ. Специфика методологии, основанной на контроле. Особенности ITIL /ISO для подготовки и реализации процедур ИТ-аудита. </w:t>
            </w:r>
          </w:p>
          <w:p w14:paraId="5CA8118B" w14:textId="2A224C8D" w:rsidR="00B70D93" w:rsidRPr="00D15892" w:rsidRDefault="002658EC" w:rsidP="00302AD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  <w:lang w:val="en-US"/>
              </w:rPr>
            </w:pPr>
            <w:r w:rsidRPr="00D15892">
              <w:rPr>
                <w:sz w:val="26"/>
                <w:szCs w:val="26"/>
              </w:rPr>
              <w:t>8-3</w:t>
            </w:r>
            <w:r w:rsidR="00302AD2" w:rsidRPr="00D15892">
              <w:rPr>
                <w:sz w:val="26"/>
                <w:szCs w:val="26"/>
                <w:lang w:val="en-US"/>
              </w:rPr>
              <w:t>,5</w:t>
            </w:r>
            <w:r w:rsidRPr="00D15892">
              <w:rPr>
                <w:sz w:val="26"/>
                <w:szCs w:val="26"/>
              </w:rPr>
              <w:t>; 9-1-1</w:t>
            </w:r>
            <w:r w:rsidR="00302AD2" w:rsidRPr="00D15892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950" w:type="dxa"/>
            <w:tcBorders>
              <w:top w:val="single" w:sz="6" w:space="0" w:color="000000"/>
            </w:tcBorders>
          </w:tcPr>
          <w:p w14:paraId="36B5DE7C" w14:textId="77777777" w:rsidR="00B70D93" w:rsidRPr="00D15892" w:rsidRDefault="00B70D93" w:rsidP="00B70D93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выполнение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и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защита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практических</w:t>
            </w:r>
            <w:r w:rsidRPr="00D15892">
              <w:rPr>
                <w:spacing w:val="-2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заданий</w:t>
            </w:r>
          </w:p>
        </w:tc>
      </w:tr>
      <w:tr w:rsidR="00B70D93" w14:paraId="6EE7F2D3" w14:textId="77777777" w:rsidTr="00691F06">
        <w:trPr>
          <w:trHeight w:val="3676"/>
        </w:trPr>
        <w:tc>
          <w:tcPr>
            <w:tcW w:w="2518" w:type="dxa"/>
          </w:tcPr>
          <w:p w14:paraId="3023A174" w14:textId="1AA9E9AD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3.</w:t>
            </w:r>
          </w:p>
          <w:p w14:paraId="7843A0CD" w14:textId="33CAADCC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Технология и методы проведения ИТ-аудита</w:t>
            </w:r>
          </w:p>
        </w:tc>
        <w:tc>
          <w:tcPr>
            <w:tcW w:w="4565" w:type="dxa"/>
          </w:tcPr>
          <w:p w14:paraId="5999F99E" w14:textId="08944825" w:rsidR="002658EC" w:rsidRPr="00D15892" w:rsidRDefault="002658EC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Описание процесса «</w:t>
            </w:r>
            <w:r w:rsidR="00991EF4" w:rsidRPr="00D15892">
              <w:rPr>
                <w:sz w:val="26"/>
                <w:szCs w:val="26"/>
              </w:rPr>
              <w:t>О</w:t>
            </w:r>
            <w:r w:rsidRPr="00D15892">
              <w:rPr>
                <w:sz w:val="26"/>
                <w:szCs w:val="26"/>
              </w:rPr>
              <w:t xml:space="preserve">ценка системы внутреннего контроля» для стратегического ИТ-аудита и аудита ИТ процессов, цели контроля (аудит системы внутреннего контроля), рекомендации по управлению. </w:t>
            </w:r>
            <w:r w:rsidR="00991EF4" w:rsidRPr="00D15892">
              <w:rPr>
                <w:sz w:val="26"/>
                <w:szCs w:val="26"/>
              </w:rPr>
              <w:t>Описание процесса проведения ИТ-аудита. Методы выявления и сбора информации. Информационные технологии поддержки проведения процедур сбора и анализа данных для обследования ИТ-департамента (ИТ-процессов и т.п.). Методика диагностики информационных технологий. Разработка отчета о проведении стратегического ИТ-аудита</w:t>
            </w:r>
          </w:p>
          <w:p w14:paraId="40A5134B" w14:textId="7A864057" w:rsidR="00B70D93" w:rsidRPr="00D15892" w:rsidRDefault="002658EC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8-1,3</w:t>
            </w:r>
            <w:r w:rsidR="00991EF4" w:rsidRPr="00D15892">
              <w:rPr>
                <w:sz w:val="26"/>
                <w:szCs w:val="26"/>
              </w:rPr>
              <w:t>,4,5</w:t>
            </w:r>
            <w:r w:rsidRPr="00D15892">
              <w:rPr>
                <w:sz w:val="26"/>
                <w:szCs w:val="26"/>
              </w:rPr>
              <w:t>; 9-1-14</w:t>
            </w:r>
          </w:p>
        </w:tc>
        <w:tc>
          <w:tcPr>
            <w:tcW w:w="2950" w:type="dxa"/>
          </w:tcPr>
          <w:p w14:paraId="560DEA72" w14:textId="240F477A" w:rsidR="00B70D93" w:rsidRPr="00D15892" w:rsidRDefault="00B70D93" w:rsidP="00D15892">
            <w:pPr>
              <w:pStyle w:val="TableParagraph"/>
              <w:ind w:left="108" w:right="9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выполнение и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pacing w:val="-1"/>
                <w:sz w:val="26"/>
                <w:szCs w:val="26"/>
              </w:rPr>
              <w:t>защита</w:t>
            </w:r>
            <w:r w:rsidRPr="00D15892">
              <w:rPr>
                <w:spacing w:val="-11"/>
                <w:sz w:val="26"/>
                <w:szCs w:val="26"/>
              </w:rPr>
              <w:t xml:space="preserve"> </w:t>
            </w:r>
            <w:r w:rsidRPr="00D15892">
              <w:rPr>
                <w:spacing w:val="-1"/>
                <w:sz w:val="26"/>
                <w:szCs w:val="26"/>
              </w:rPr>
              <w:t>практических</w:t>
            </w:r>
            <w:r w:rsidRPr="00D15892">
              <w:rPr>
                <w:spacing w:val="-1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proofErr w:type="spellStart"/>
            <w:r w:rsidRPr="00D15892">
              <w:rPr>
                <w:sz w:val="26"/>
                <w:szCs w:val="26"/>
              </w:rPr>
              <w:t>ний</w:t>
            </w:r>
            <w:proofErr w:type="spellEnd"/>
          </w:p>
        </w:tc>
      </w:tr>
      <w:tr w:rsidR="00B70D93" w14:paraId="210CB223" w14:textId="77777777">
        <w:trPr>
          <w:trHeight w:val="1382"/>
        </w:trPr>
        <w:tc>
          <w:tcPr>
            <w:tcW w:w="2518" w:type="dxa"/>
          </w:tcPr>
          <w:p w14:paraId="7BC05C55" w14:textId="38B897B9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Тема 4.</w:t>
            </w:r>
          </w:p>
          <w:p w14:paraId="7753A5AF" w14:textId="1875A248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Аудит ключевых бизнес-процессов ИТ</w:t>
            </w:r>
          </w:p>
        </w:tc>
        <w:tc>
          <w:tcPr>
            <w:tcW w:w="4565" w:type="dxa"/>
          </w:tcPr>
          <w:p w14:paraId="361566BB" w14:textId="77777777" w:rsidR="002658EC" w:rsidRPr="00D15892" w:rsidRDefault="00991EF4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 Механики и примеры проведения аудита   информационных систем и аудита ИТ инфраструктуры. Описание типовых рисков и аудиторских процедур для процессов: управление персоналом ИТ; управление ИТ активами; управление ИТ. Концепция информационной безопасности предприятия. Ключевые процессы информационной безопасности. </w:t>
            </w:r>
            <w:r w:rsidR="003975A1" w:rsidRPr="00D15892">
              <w:rPr>
                <w:sz w:val="26"/>
                <w:szCs w:val="26"/>
              </w:rPr>
              <w:t>Метрики информационной безопасности. Аудит ролевой модели доступа, аудит работы с персональными данными, аудит защиты от взломов. Аудит непрерывности ИТ.</w:t>
            </w:r>
          </w:p>
          <w:p w14:paraId="07321970" w14:textId="69242167" w:rsidR="003975A1" w:rsidRPr="00D15892" w:rsidRDefault="003975A1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8-1,2,3,4,5</w:t>
            </w:r>
            <w:r w:rsidRPr="00D15892">
              <w:rPr>
                <w:sz w:val="26"/>
                <w:szCs w:val="26"/>
                <w:lang w:val="en-US"/>
              </w:rPr>
              <w:t>; 9-1-15</w:t>
            </w:r>
          </w:p>
        </w:tc>
        <w:tc>
          <w:tcPr>
            <w:tcW w:w="2950" w:type="dxa"/>
          </w:tcPr>
          <w:p w14:paraId="28069EF4" w14:textId="2DE4FAD7" w:rsidR="00B70D93" w:rsidRPr="00D15892" w:rsidRDefault="00B70D93" w:rsidP="004F191F">
            <w:pPr>
              <w:pStyle w:val="TableParagraph"/>
              <w:ind w:left="107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B70D93" w14:paraId="5BCD1DBC" w14:textId="77777777">
        <w:trPr>
          <w:trHeight w:val="1103"/>
        </w:trPr>
        <w:tc>
          <w:tcPr>
            <w:tcW w:w="2518" w:type="dxa"/>
          </w:tcPr>
          <w:p w14:paraId="13001CC8" w14:textId="63FA5C1D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5.</w:t>
            </w:r>
          </w:p>
          <w:p w14:paraId="7F1AA4BB" w14:textId="5E64C327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Организационные аспекты проведения стратегического аудита ИТ</w:t>
            </w:r>
          </w:p>
        </w:tc>
        <w:tc>
          <w:tcPr>
            <w:tcW w:w="4565" w:type="dxa"/>
          </w:tcPr>
          <w:p w14:paraId="6B8A55B3" w14:textId="50D2A865" w:rsidR="00B70D93" w:rsidRPr="00D15892" w:rsidRDefault="002658EC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Критерии выбора аудитора для ИТ</w:t>
            </w:r>
            <w:r w:rsidR="00991EF4" w:rsidRPr="00D15892">
              <w:rPr>
                <w:sz w:val="26"/>
                <w:szCs w:val="26"/>
              </w:rPr>
              <w:t xml:space="preserve">- </w:t>
            </w:r>
            <w:r w:rsidRPr="00D15892">
              <w:rPr>
                <w:sz w:val="26"/>
                <w:szCs w:val="26"/>
              </w:rPr>
              <w:t>диагностики. Нормы и принципы работы аудитора</w:t>
            </w:r>
            <w:r w:rsidR="00991EF4" w:rsidRPr="00D15892">
              <w:rPr>
                <w:sz w:val="26"/>
                <w:szCs w:val="26"/>
              </w:rPr>
              <w:t xml:space="preserve">. </w:t>
            </w:r>
            <w:r w:rsidRPr="00D15892">
              <w:rPr>
                <w:sz w:val="26"/>
                <w:szCs w:val="26"/>
              </w:rPr>
              <w:t>Совет по корпоративному управлению и аудиторская команда: практика взаимодействия. Анализ российской практики проведения ИТ</w:t>
            </w:r>
            <w:r w:rsidR="00991EF4" w:rsidRPr="00D15892">
              <w:rPr>
                <w:sz w:val="26"/>
                <w:szCs w:val="26"/>
              </w:rPr>
              <w:t>-</w:t>
            </w:r>
            <w:r w:rsidRPr="00D15892">
              <w:rPr>
                <w:sz w:val="26"/>
                <w:szCs w:val="26"/>
              </w:rPr>
              <w:t>аудита: уровень достижения бизнес-целей. 8-2; 9-1-1</w:t>
            </w:r>
            <w:r w:rsidR="003975A1" w:rsidRPr="00D15892">
              <w:rPr>
                <w:sz w:val="26"/>
                <w:szCs w:val="26"/>
              </w:rPr>
              <w:t>5</w:t>
            </w:r>
          </w:p>
        </w:tc>
        <w:tc>
          <w:tcPr>
            <w:tcW w:w="2950" w:type="dxa"/>
          </w:tcPr>
          <w:p w14:paraId="3506AAA4" w14:textId="5753F7A5" w:rsidR="00B70D93" w:rsidRPr="00D15892" w:rsidRDefault="00B70D93" w:rsidP="00B70D93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выполнение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практических</w:t>
            </w:r>
            <w:r w:rsidRPr="00D15892">
              <w:rPr>
                <w:spacing w:val="-2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заданий</w:t>
            </w:r>
          </w:p>
        </w:tc>
      </w:tr>
    </w:tbl>
    <w:p w14:paraId="66FA8C10" w14:textId="77777777" w:rsidR="0096578A" w:rsidRDefault="0096578A">
      <w:pPr>
        <w:jc w:val="both"/>
        <w:rPr>
          <w:sz w:val="24"/>
        </w:rPr>
        <w:sectPr w:rsidR="0096578A" w:rsidSect="00161B21">
          <w:pgSz w:w="11910" w:h="16840"/>
          <w:pgMar w:top="1340" w:right="120" w:bottom="1020" w:left="1240" w:header="0" w:footer="823" w:gutter="0"/>
          <w:cols w:space="720"/>
        </w:sectPr>
      </w:pPr>
    </w:p>
    <w:p w14:paraId="1166842F" w14:textId="1A0EB0FA" w:rsidR="0096578A" w:rsidRDefault="009C21B7" w:rsidP="008A056C">
      <w:pPr>
        <w:pStyle w:val="1"/>
        <w:tabs>
          <w:tab w:val="left" w:pos="457"/>
        </w:tabs>
        <w:ind w:right="36"/>
      </w:pPr>
      <w:r>
        <w:lastRenderedPageBreak/>
        <w:t>6.</w:t>
      </w:r>
      <w:r w:rsidR="000571A3">
        <w:t>Перечень</w:t>
      </w:r>
      <w:r w:rsidR="000571A3">
        <w:rPr>
          <w:spacing w:val="-10"/>
        </w:rPr>
        <w:t xml:space="preserve"> </w:t>
      </w:r>
      <w:r w:rsidR="000571A3">
        <w:t>учебно-методического</w:t>
      </w:r>
      <w:r w:rsidR="000571A3">
        <w:rPr>
          <w:spacing w:val="-9"/>
        </w:rPr>
        <w:t xml:space="preserve"> </w:t>
      </w:r>
      <w:r w:rsidR="000571A3">
        <w:t>обеспечения</w:t>
      </w:r>
      <w:r w:rsidR="000571A3">
        <w:rPr>
          <w:spacing w:val="-7"/>
        </w:rPr>
        <w:t xml:space="preserve"> </w:t>
      </w:r>
      <w:r w:rsidR="000571A3">
        <w:t>для</w:t>
      </w:r>
      <w:r w:rsidR="000571A3">
        <w:rPr>
          <w:spacing w:val="-8"/>
        </w:rPr>
        <w:t xml:space="preserve"> </w:t>
      </w:r>
      <w:r w:rsidR="000571A3">
        <w:t>самостоятельной</w:t>
      </w:r>
      <w:r w:rsidR="000571A3">
        <w:rPr>
          <w:spacing w:val="-7"/>
        </w:rPr>
        <w:t xml:space="preserve"> </w:t>
      </w:r>
      <w:r w:rsidR="000571A3">
        <w:t>работы</w:t>
      </w:r>
      <w:r w:rsidR="000571A3">
        <w:rPr>
          <w:spacing w:val="-67"/>
        </w:rPr>
        <w:t xml:space="preserve"> </w:t>
      </w:r>
      <w:r w:rsidR="000571A3">
        <w:t>обучающихся</w:t>
      </w:r>
      <w:r w:rsidR="000571A3">
        <w:rPr>
          <w:spacing w:val="-2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дисциплине</w:t>
      </w:r>
    </w:p>
    <w:p w14:paraId="24E9B819" w14:textId="18F5C2B3" w:rsidR="0096578A" w:rsidRDefault="009C21B7" w:rsidP="008A056C">
      <w:pPr>
        <w:pStyle w:val="2"/>
        <w:tabs>
          <w:tab w:val="left" w:pos="762"/>
        </w:tabs>
        <w:ind w:left="178" w:right="36" w:firstLine="0"/>
        <w:jc w:val="both"/>
      </w:pPr>
      <w:r>
        <w:t>6.</w:t>
      </w:r>
      <w:proofErr w:type="gramStart"/>
      <w:r>
        <w:t>1.</w:t>
      </w:r>
      <w:r w:rsidR="000571A3">
        <w:t>Перечень</w:t>
      </w:r>
      <w:proofErr w:type="gramEnd"/>
      <w:r w:rsidR="000571A3">
        <w:rPr>
          <w:spacing w:val="17"/>
        </w:rPr>
        <w:t xml:space="preserve"> </w:t>
      </w:r>
      <w:r w:rsidR="000571A3">
        <w:t>вопросов,</w:t>
      </w:r>
      <w:r w:rsidR="000571A3">
        <w:rPr>
          <w:spacing w:val="16"/>
        </w:rPr>
        <w:t xml:space="preserve"> </w:t>
      </w:r>
      <w:r w:rsidR="000571A3">
        <w:t>отводимых</w:t>
      </w:r>
      <w:r w:rsidR="000571A3">
        <w:rPr>
          <w:spacing w:val="16"/>
        </w:rPr>
        <w:t xml:space="preserve"> </w:t>
      </w:r>
      <w:r w:rsidR="000571A3">
        <w:t>на</w:t>
      </w:r>
      <w:r w:rsidR="000571A3">
        <w:rPr>
          <w:spacing w:val="18"/>
        </w:rPr>
        <w:t xml:space="preserve"> </w:t>
      </w:r>
      <w:r w:rsidR="000571A3">
        <w:t>самостоятельное</w:t>
      </w:r>
      <w:r w:rsidR="000571A3">
        <w:rPr>
          <w:spacing w:val="17"/>
        </w:rPr>
        <w:t xml:space="preserve"> </w:t>
      </w:r>
      <w:r w:rsidR="000571A3">
        <w:t>освоение</w:t>
      </w:r>
      <w:r w:rsidR="000571A3">
        <w:rPr>
          <w:spacing w:val="17"/>
        </w:rPr>
        <w:t xml:space="preserve"> </w:t>
      </w:r>
      <w:proofErr w:type="spellStart"/>
      <w:r w:rsidR="000571A3">
        <w:t>дисци</w:t>
      </w:r>
      <w:proofErr w:type="spellEnd"/>
      <w:r w:rsidR="000571A3">
        <w:t>-</w:t>
      </w:r>
      <w:r w:rsidR="000571A3">
        <w:rPr>
          <w:spacing w:val="-67"/>
        </w:rPr>
        <w:t xml:space="preserve"> </w:t>
      </w:r>
      <w:proofErr w:type="spellStart"/>
      <w:r w:rsidR="000571A3">
        <w:t>плины</w:t>
      </w:r>
      <w:proofErr w:type="spellEnd"/>
      <w:r w:rsidR="000571A3">
        <w:t>,</w:t>
      </w:r>
      <w:r w:rsidR="000571A3">
        <w:rPr>
          <w:spacing w:val="-2"/>
        </w:rPr>
        <w:t xml:space="preserve"> </w:t>
      </w:r>
      <w:r w:rsidR="000571A3">
        <w:t>формы</w:t>
      </w:r>
      <w:r w:rsidR="000571A3">
        <w:rPr>
          <w:spacing w:val="-2"/>
        </w:rPr>
        <w:t xml:space="preserve"> </w:t>
      </w:r>
      <w:r w:rsidR="000571A3">
        <w:t>внеаудиторной</w:t>
      </w:r>
      <w:r w:rsidR="000571A3">
        <w:rPr>
          <w:spacing w:val="-1"/>
        </w:rPr>
        <w:t xml:space="preserve"> </w:t>
      </w:r>
      <w:r w:rsidR="000571A3">
        <w:t>самостоятельной работы</w:t>
      </w:r>
    </w:p>
    <w:p w14:paraId="35485353" w14:textId="77777777" w:rsidR="0096578A" w:rsidRDefault="000571A3" w:rsidP="009C21B7">
      <w:pPr>
        <w:pStyle w:val="a3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32B1727E" w14:textId="77777777" w:rsidR="0096578A" w:rsidRDefault="0096578A" w:rsidP="009C21B7">
      <w:pPr>
        <w:pStyle w:val="a3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829"/>
        <w:gridCol w:w="3546"/>
      </w:tblGrid>
      <w:tr w:rsidR="0096578A" w14:paraId="5AF89372" w14:textId="77777777">
        <w:trPr>
          <w:trHeight w:val="827"/>
        </w:trPr>
        <w:tc>
          <w:tcPr>
            <w:tcW w:w="2504" w:type="dxa"/>
          </w:tcPr>
          <w:p w14:paraId="5C820F5B" w14:textId="77777777" w:rsidR="0096578A" w:rsidRDefault="000571A3" w:rsidP="009C21B7">
            <w:pPr>
              <w:pStyle w:val="TableParagraph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29" w:type="dxa"/>
          </w:tcPr>
          <w:p w14:paraId="0494101F" w14:textId="77777777" w:rsidR="0096578A" w:rsidRDefault="000571A3" w:rsidP="009C21B7">
            <w:pPr>
              <w:pStyle w:val="TableParagraph"/>
              <w:ind w:left="323" w:right="16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546" w:type="dxa"/>
          </w:tcPr>
          <w:p w14:paraId="3F3B249E" w14:textId="77777777" w:rsidR="0096578A" w:rsidRDefault="000571A3" w:rsidP="009C21B7">
            <w:pPr>
              <w:pStyle w:val="TableParagraph"/>
              <w:ind w:left="435" w:right="361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4027F1" w14:paraId="6D643C25" w14:textId="77777777" w:rsidTr="009C21B7">
        <w:trPr>
          <w:trHeight w:val="1766"/>
        </w:trPr>
        <w:tc>
          <w:tcPr>
            <w:tcW w:w="2504" w:type="dxa"/>
          </w:tcPr>
          <w:p w14:paraId="191E834F" w14:textId="77777777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</w:t>
            </w:r>
          </w:p>
          <w:p w14:paraId="56CE167A" w14:textId="77777777" w:rsidR="003975A1" w:rsidRPr="00B70D93" w:rsidRDefault="003975A1" w:rsidP="004F191F">
            <w:pPr>
              <w:pStyle w:val="TableParagraph"/>
              <w:tabs>
                <w:tab w:val="left" w:pos="468"/>
              </w:tabs>
              <w:spacing w:line="270" w:lineRule="exact"/>
              <w:rPr>
                <w:sz w:val="24"/>
              </w:rPr>
            </w:pPr>
            <w:r w:rsidRPr="00B70D93">
              <w:rPr>
                <w:sz w:val="24"/>
              </w:rPr>
              <w:t xml:space="preserve">Введение в аудит ИТ </w:t>
            </w:r>
          </w:p>
          <w:p w14:paraId="048A7425" w14:textId="26B70881" w:rsidR="004027F1" w:rsidRPr="00216629" w:rsidRDefault="004027F1" w:rsidP="004F191F">
            <w:pPr>
              <w:pStyle w:val="TableParagraph"/>
              <w:spacing w:line="214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14:paraId="7889181F" w14:textId="09EC32E0" w:rsidR="004027F1" w:rsidRDefault="003975A1" w:rsidP="003975A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3975A1">
              <w:rPr>
                <w:sz w:val="24"/>
              </w:rPr>
              <w:t>Обеспечение политик и стандартов в области ИТ корпоративным целям и стратегии организации. ИТ-аудит как средств</w:t>
            </w:r>
            <w:r>
              <w:rPr>
                <w:sz w:val="24"/>
              </w:rPr>
              <w:t>о</w:t>
            </w:r>
            <w:r w:rsidRPr="003975A1">
              <w:rPr>
                <w:sz w:val="24"/>
              </w:rPr>
              <w:t xml:space="preserve"> управления рисками.</w:t>
            </w:r>
            <w:r>
              <w:rPr>
                <w:sz w:val="24"/>
              </w:rPr>
              <w:t xml:space="preserve"> </w:t>
            </w:r>
            <w:r w:rsidRPr="003975A1">
              <w:rPr>
                <w:sz w:val="24"/>
              </w:rPr>
              <w:t>Классические риски ИТ процессов</w:t>
            </w:r>
            <w:r>
              <w:rPr>
                <w:sz w:val="24"/>
              </w:rPr>
              <w:t xml:space="preserve">. Модель 3-х линий защиты. </w:t>
            </w:r>
          </w:p>
        </w:tc>
        <w:tc>
          <w:tcPr>
            <w:tcW w:w="3546" w:type="dxa"/>
          </w:tcPr>
          <w:p w14:paraId="4E7EB14A" w14:textId="77777777" w:rsidR="004027F1" w:rsidRDefault="004027F1" w:rsidP="003975A1">
            <w:pPr>
              <w:pStyle w:val="TableParagraph"/>
              <w:ind w:right="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 интернет-источников. 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4027F1" w14:paraId="2201CAE7" w14:textId="77777777" w:rsidTr="009C21B7">
        <w:trPr>
          <w:trHeight w:val="1931"/>
        </w:trPr>
        <w:tc>
          <w:tcPr>
            <w:tcW w:w="2504" w:type="dxa"/>
          </w:tcPr>
          <w:p w14:paraId="49249FF0" w14:textId="439FA607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</w:t>
            </w:r>
          </w:p>
          <w:p w14:paraId="39645698" w14:textId="26675C82" w:rsidR="004027F1" w:rsidRPr="00216629" w:rsidRDefault="003975A1" w:rsidP="004F191F">
            <w:pPr>
              <w:pStyle w:val="TableParagraph"/>
              <w:ind w:left="40" w:right="64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Методологическая база стратегического ИТ-аудита</w:t>
            </w:r>
          </w:p>
        </w:tc>
        <w:tc>
          <w:tcPr>
            <w:tcW w:w="3829" w:type="dxa"/>
            <w:tcBorders>
              <w:top w:val="single" w:sz="6" w:space="0" w:color="000000"/>
            </w:tcBorders>
          </w:tcPr>
          <w:p w14:paraId="25F0942D" w14:textId="788AC941" w:rsidR="004027F1" w:rsidRPr="003975A1" w:rsidRDefault="003975A1" w:rsidP="003975A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3975A1">
              <w:rPr>
                <w:sz w:val="24"/>
              </w:rPr>
              <w:t xml:space="preserve">Структура материалов </w:t>
            </w:r>
            <w:proofErr w:type="spellStart"/>
            <w:r w:rsidRPr="003975A1">
              <w:rPr>
                <w:sz w:val="24"/>
              </w:rPr>
              <w:t>CobiT</w:t>
            </w:r>
            <w:proofErr w:type="spellEnd"/>
            <w:r w:rsidRPr="003975A1">
              <w:rPr>
                <w:sz w:val="24"/>
              </w:rPr>
              <w:t xml:space="preserve">: </w:t>
            </w:r>
            <w:proofErr w:type="spellStart"/>
            <w:r w:rsidRPr="003975A1">
              <w:rPr>
                <w:sz w:val="24"/>
              </w:rPr>
              <w:t>Framework</w:t>
            </w:r>
            <w:proofErr w:type="spellEnd"/>
            <w:r w:rsidRPr="003975A1">
              <w:rPr>
                <w:sz w:val="24"/>
              </w:rPr>
              <w:t xml:space="preserve">. Мониторинг результативности использования и соответствия ИТ целям и задачам бизнеса: ISO 38500:2008. </w:t>
            </w:r>
            <w:r>
              <w:rPr>
                <w:sz w:val="24"/>
              </w:rPr>
              <w:t xml:space="preserve">Основы </w:t>
            </w:r>
            <w:r>
              <w:rPr>
                <w:sz w:val="24"/>
                <w:lang w:val="en-US"/>
              </w:rPr>
              <w:t>ITSM</w:t>
            </w:r>
            <w:r>
              <w:rPr>
                <w:sz w:val="24"/>
              </w:rPr>
              <w:t xml:space="preserve">.  </w:t>
            </w:r>
          </w:p>
        </w:tc>
        <w:tc>
          <w:tcPr>
            <w:tcW w:w="3546" w:type="dxa"/>
          </w:tcPr>
          <w:p w14:paraId="197136F3" w14:textId="77777777" w:rsidR="004027F1" w:rsidRDefault="004027F1" w:rsidP="004027F1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литературы, интернет-</w:t>
            </w:r>
            <w:proofErr w:type="spellStart"/>
            <w:r>
              <w:rPr>
                <w:sz w:val="24"/>
              </w:rPr>
              <w:t>источ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практиче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ским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>-</w:t>
            </w:r>
          </w:p>
          <w:p w14:paraId="2755CF63" w14:textId="77777777" w:rsidR="004027F1" w:rsidRDefault="004027F1" w:rsidP="004027F1">
            <w:pPr>
              <w:pStyle w:val="TableParagraph"/>
              <w:spacing w:line="261" w:lineRule="exact"/>
              <w:ind w:left="3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мостоятельных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158FBFC8" w14:textId="77777777">
        <w:trPr>
          <w:trHeight w:val="1984"/>
        </w:trPr>
        <w:tc>
          <w:tcPr>
            <w:tcW w:w="2504" w:type="dxa"/>
          </w:tcPr>
          <w:p w14:paraId="37F19F0C" w14:textId="1E7BD2B0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3.</w:t>
            </w:r>
          </w:p>
          <w:p w14:paraId="39D1D3C3" w14:textId="5F544685" w:rsidR="003975A1" w:rsidRPr="00216629" w:rsidRDefault="003975A1" w:rsidP="004F191F">
            <w:pPr>
              <w:pStyle w:val="TableParagraph"/>
              <w:ind w:left="40" w:right="787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Технология и методы проведения ИТ-аудита</w:t>
            </w:r>
          </w:p>
        </w:tc>
        <w:tc>
          <w:tcPr>
            <w:tcW w:w="3829" w:type="dxa"/>
          </w:tcPr>
          <w:p w14:paraId="7A40D68F" w14:textId="654F06B5" w:rsidR="003975A1" w:rsidRDefault="003975A1" w:rsidP="009E3635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9E3635">
              <w:rPr>
                <w:sz w:val="24"/>
              </w:rPr>
              <w:t>Мониторинг системы внутреннего контроля. Подходы к отслеживанию выполнения рекомендаций по результатам ИТ-аудита.</w:t>
            </w:r>
            <w:r w:rsidR="009E3635">
              <w:rPr>
                <w:sz w:val="24"/>
              </w:rPr>
              <w:t xml:space="preserve"> </w:t>
            </w:r>
            <w:r w:rsidRPr="009E3635">
              <w:rPr>
                <w:sz w:val="24"/>
              </w:rPr>
              <w:t>Пакеты прикладных программ для поддержки процедур проведения ИТ-аудита.</w:t>
            </w:r>
          </w:p>
        </w:tc>
        <w:tc>
          <w:tcPr>
            <w:tcW w:w="3546" w:type="dxa"/>
          </w:tcPr>
          <w:p w14:paraId="24741D2B" w14:textId="77777777" w:rsidR="003975A1" w:rsidRDefault="003975A1" w:rsidP="003975A1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5A6D7D23" w14:textId="77777777">
        <w:trPr>
          <w:trHeight w:val="2058"/>
        </w:trPr>
        <w:tc>
          <w:tcPr>
            <w:tcW w:w="2504" w:type="dxa"/>
          </w:tcPr>
          <w:p w14:paraId="5FBF1A34" w14:textId="5CC13862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4.</w:t>
            </w:r>
          </w:p>
          <w:p w14:paraId="61BD51B3" w14:textId="415BA957" w:rsidR="003975A1" w:rsidRPr="00216629" w:rsidRDefault="003975A1" w:rsidP="004F191F">
            <w:pPr>
              <w:pStyle w:val="TableParagraph"/>
              <w:ind w:left="40" w:right="1102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Аудит ключевых бизнес-процессов ИТ</w:t>
            </w:r>
          </w:p>
        </w:tc>
        <w:tc>
          <w:tcPr>
            <w:tcW w:w="3829" w:type="dxa"/>
          </w:tcPr>
          <w:p w14:paraId="4D940B31" w14:textId="43FCDEDB" w:rsidR="003975A1" w:rsidRPr="009E3635" w:rsidRDefault="009E3635" w:rsidP="009E3635">
            <w:pPr>
              <w:pStyle w:val="TableParagraph"/>
              <w:tabs>
                <w:tab w:val="left" w:pos="456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бизнес-процессы ИТ в организации, их типовые риски и способы организации.   Основы непрерывности бизнеса. Методы оценки рисков непрерывности бизнеса. Стандарты </w:t>
            </w:r>
            <w:r>
              <w:rPr>
                <w:sz w:val="24"/>
                <w:lang w:val="en-US"/>
              </w:rPr>
              <w:t>ISO</w:t>
            </w:r>
            <w:r w:rsidRPr="009E3635">
              <w:rPr>
                <w:sz w:val="24"/>
              </w:rPr>
              <w:t xml:space="preserve"> </w:t>
            </w:r>
            <w:r>
              <w:rPr>
                <w:sz w:val="24"/>
              </w:rPr>
              <w:t>и ГОСТ по информационной безопасности. Законодательство РФ и ЕС по персональным данным.</w:t>
            </w:r>
          </w:p>
        </w:tc>
        <w:tc>
          <w:tcPr>
            <w:tcW w:w="3546" w:type="dxa"/>
          </w:tcPr>
          <w:p w14:paraId="437E2C12" w14:textId="77777777" w:rsidR="003975A1" w:rsidRDefault="003975A1" w:rsidP="003975A1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6BED3ED6" w14:textId="77777777">
        <w:trPr>
          <w:trHeight w:val="863"/>
        </w:trPr>
        <w:tc>
          <w:tcPr>
            <w:tcW w:w="2504" w:type="dxa"/>
          </w:tcPr>
          <w:p w14:paraId="47F475AC" w14:textId="64AF12A6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5.</w:t>
            </w:r>
          </w:p>
          <w:p w14:paraId="3566964F" w14:textId="34E8FD9B" w:rsidR="003975A1" w:rsidRPr="00216629" w:rsidRDefault="003975A1" w:rsidP="004F191F">
            <w:pPr>
              <w:pStyle w:val="TableParagraph"/>
              <w:ind w:left="40" w:right="325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Организационные аспекты проведения стратегического аудита ИТ</w:t>
            </w:r>
          </w:p>
        </w:tc>
        <w:tc>
          <w:tcPr>
            <w:tcW w:w="3829" w:type="dxa"/>
          </w:tcPr>
          <w:p w14:paraId="3218AF15" w14:textId="5F28F875" w:rsidR="003975A1" w:rsidRDefault="009E3635" w:rsidP="009E3635">
            <w:pPr>
              <w:pStyle w:val="TableParagraph"/>
              <w:tabs>
                <w:tab w:val="left" w:pos="456"/>
              </w:tabs>
              <w:spacing w:line="270" w:lineRule="exact"/>
              <w:jc w:val="both"/>
              <w:rPr>
                <w:sz w:val="24"/>
              </w:rPr>
            </w:pPr>
            <w:r w:rsidRPr="009E3635">
              <w:rPr>
                <w:sz w:val="24"/>
              </w:rPr>
              <w:t>Логика взаимодействия Совета по корпоративному управлению и аудиторов. Российская и зарубежная практика проведения ИТ-аудита и оценка результатов для бизнеса</w:t>
            </w:r>
          </w:p>
        </w:tc>
        <w:tc>
          <w:tcPr>
            <w:tcW w:w="3546" w:type="dxa"/>
          </w:tcPr>
          <w:p w14:paraId="78017B89" w14:textId="48BDCEF5" w:rsidR="003975A1" w:rsidRDefault="003975A1" w:rsidP="003975A1">
            <w:pPr>
              <w:pStyle w:val="TableParagraph"/>
              <w:spacing w:before="11"/>
              <w:ind w:left="37" w:right="25" w:firstLine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"/>
                <w:sz w:val="24"/>
              </w:rPr>
              <w:t xml:space="preserve"> </w:t>
            </w:r>
            <w:r w:rsidR="009C21B7">
              <w:rPr>
                <w:sz w:val="24"/>
              </w:rPr>
              <w:t>основ ной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дополнительной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литера-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туры,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интернет-источников.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Вы-</w:t>
            </w:r>
            <w:r w:rsidR="009C21B7">
              <w:rPr>
                <w:spacing w:val="-57"/>
                <w:sz w:val="24"/>
              </w:rPr>
              <w:t xml:space="preserve"> </w:t>
            </w:r>
            <w:proofErr w:type="spellStart"/>
            <w:r w:rsidR="009C21B7">
              <w:rPr>
                <w:sz w:val="24"/>
              </w:rPr>
              <w:t>полнение</w:t>
            </w:r>
            <w:proofErr w:type="spellEnd"/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индивидуальных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до-</w:t>
            </w:r>
            <w:r w:rsidR="009C21B7">
              <w:rPr>
                <w:spacing w:val="1"/>
                <w:sz w:val="24"/>
              </w:rPr>
              <w:t xml:space="preserve"> </w:t>
            </w:r>
            <w:proofErr w:type="spellStart"/>
            <w:r w:rsidR="009C21B7">
              <w:rPr>
                <w:sz w:val="24"/>
              </w:rPr>
              <w:t>машних</w:t>
            </w:r>
            <w:proofErr w:type="spellEnd"/>
            <w:r w:rsidR="009C21B7">
              <w:rPr>
                <w:spacing w:val="-2"/>
                <w:sz w:val="24"/>
              </w:rPr>
              <w:t xml:space="preserve"> </w:t>
            </w:r>
            <w:r w:rsidR="009C21B7">
              <w:rPr>
                <w:sz w:val="24"/>
              </w:rPr>
              <w:t>заданий.</w:t>
            </w:r>
          </w:p>
        </w:tc>
      </w:tr>
    </w:tbl>
    <w:p w14:paraId="5DDFF33C" w14:textId="77777777" w:rsidR="0096578A" w:rsidRDefault="0096578A">
      <w:pPr>
        <w:pStyle w:val="a3"/>
        <w:spacing w:before="1"/>
        <w:rPr>
          <w:sz w:val="13"/>
        </w:rPr>
      </w:pPr>
    </w:p>
    <w:p w14:paraId="73832D9E" w14:textId="3454DC5C" w:rsidR="0096578A" w:rsidRDefault="000571A3" w:rsidP="009C21B7">
      <w:pPr>
        <w:pStyle w:val="2"/>
        <w:numPr>
          <w:ilvl w:val="1"/>
          <w:numId w:val="41"/>
        </w:numPr>
        <w:tabs>
          <w:tab w:val="left" w:pos="671"/>
        </w:tabs>
        <w:spacing w:before="89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14:paraId="01200002" w14:textId="77777777" w:rsidR="004762B0" w:rsidRDefault="004762B0" w:rsidP="004762B0">
      <w:pPr>
        <w:pStyle w:val="a5"/>
        <w:ind w:left="459" w:firstLine="0"/>
        <w:jc w:val="center"/>
        <w:rPr>
          <w:i/>
          <w:iCs/>
          <w:sz w:val="28"/>
          <w:szCs w:val="28"/>
        </w:rPr>
      </w:pPr>
    </w:p>
    <w:p w14:paraId="0FC3FB9E" w14:textId="425CE73E" w:rsidR="004762B0" w:rsidRDefault="004762B0" w:rsidP="004762B0">
      <w:pPr>
        <w:pStyle w:val="a5"/>
        <w:ind w:left="459" w:firstLine="0"/>
        <w:jc w:val="center"/>
        <w:rPr>
          <w:i/>
          <w:iCs/>
          <w:sz w:val="28"/>
          <w:szCs w:val="28"/>
        </w:rPr>
      </w:pPr>
      <w:r w:rsidRPr="00D27C8B">
        <w:rPr>
          <w:i/>
          <w:iCs/>
          <w:sz w:val="28"/>
          <w:szCs w:val="28"/>
        </w:rPr>
        <w:t>Примерные темы для контрольной работы:</w:t>
      </w:r>
    </w:p>
    <w:p w14:paraId="4E716D77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</w:p>
    <w:p w14:paraId="2BB680B4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lastRenderedPageBreak/>
        <w:t xml:space="preserve">1. Разработка проекта проведения ИТ-аудита ИТ-процессов организации и подготовка отчетного документа </w:t>
      </w:r>
    </w:p>
    <w:p w14:paraId="6D6275DE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2. Разработка комплектов документов для проведения интервьюирования персонала (высшего, среднего звена) для оценки степен вовлеченности руководства организации в деятельность службы ИТ, его внимания к развитию ИТ и значимости ИТ в основной деятельности. </w:t>
      </w:r>
    </w:p>
    <w:p w14:paraId="330E789F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3. Разработка проекта проведения ИТ-аудита информационных систем организации и подготовка отчетного документа </w:t>
      </w:r>
    </w:p>
    <w:p w14:paraId="33EB4FB5" w14:textId="5DF105A3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4. Разработка </w:t>
      </w:r>
      <w:r>
        <w:rPr>
          <w:bCs/>
          <w:sz w:val="28"/>
          <w:szCs w:val="28"/>
        </w:rPr>
        <w:t>программы аудита Информационной безопасности</w:t>
      </w:r>
      <w:r w:rsidRPr="004611AE">
        <w:rPr>
          <w:bCs/>
          <w:sz w:val="28"/>
          <w:szCs w:val="28"/>
        </w:rPr>
        <w:t xml:space="preserve"> </w:t>
      </w:r>
    </w:p>
    <w:p w14:paraId="71789B92" w14:textId="11C4DD69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4611AE">
        <w:rPr>
          <w:bCs/>
          <w:sz w:val="28"/>
          <w:szCs w:val="28"/>
        </w:rPr>
        <w:t xml:space="preserve">Разработка </w:t>
      </w:r>
      <w:r>
        <w:rPr>
          <w:bCs/>
          <w:sz w:val="28"/>
          <w:szCs w:val="28"/>
        </w:rPr>
        <w:t>программы аудита непрерывности бизнеса</w:t>
      </w:r>
      <w:r w:rsidRPr="004611AE">
        <w:rPr>
          <w:bCs/>
          <w:sz w:val="28"/>
          <w:szCs w:val="28"/>
        </w:rPr>
        <w:t xml:space="preserve"> </w:t>
      </w:r>
    </w:p>
    <w:p w14:paraId="59ADA8F1" w14:textId="76D8483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Разработка программы аудита </w:t>
      </w:r>
      <w:r w:rsidRPr="004611AE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Ролевая модель доступа</w:t>
      </w:r>
      <w:r w:rsidRPr="004611AE">
        <w:rPr>
          <w:bCs/>
          <w:sz w:val="28"/>
          <w:szCs w:val="28"/>
        </w:rPr>
        <w:t>”</w:t>
      </w:r>
    </w:p>
    <w:p w14:paraId="70166412" w14:textId="3551590F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Разработка карты рисков ИС</w:t>
      </w:r>
    </w:p>
    <w:p w14:paraId="00FB20C4" w14:textId="2C60BEDE" w:rsidR="004611AE" w:rsidRP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Разработка карты рисков бизнес-процесса ИТ</w:t>
      </w:r>
    </w:p>
    <w:p w14:paraId="27C8FC5B" w14:textId="77777777" w:rsidR="0096578A" w:rsidRDefault="0096578A">
      <w:pPr>
        <w:pStyle w:val="a3"/>
        <w:spacing w:before="10"/>
        <w:rPr>
          <w:sz w:val="27"/>
        </w:rPr>
      </w:pPr>
    </w:p>
    <w:p w14:paraId="669EF187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  <w:r w:rsidRPr="0078175F">
        <w:rPr>
          <w:b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bCs/>
          <w:sz w:val="28"/>
          <w:szCs w:val="28"/>
        </w:rPr>
        <w:t>департамента бизнес-информатики</w:t>
      </w:r>
      <w:r w:rsidRPr="0078175F">
        <w:rPr>
          <w:bCs/>
          <w:sz w:val="28"/>
          <w:szCs w:val="28"/>
        </w:rPr>
        <w:t>.</w:t>
      </w:r>
    </w:p>
    <w:p w14:paraId="7AA4C76B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</w:p>
    <w:p w14:paraId="1E834BFC" w14:textId="77777777" w:rsidR="004762B0" w:rsidRDefault="004762B0" w:rsidP="004762B0">
      <w:pPr>
        <w:ind w:right="4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E06BC9E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  <w:r w:rsidRPr="00BB3662">
        <w:rPr>
          <w:bCs/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537ECA78" w14:textId="77777777" w:rsidR="004762B0" w:rsidRDefault="004762B0" w:rsidP="004762B0">
      <w:pPr>
        <w:ind w:right="485"/>
        <w:jc w:val="both"/>
        <w:rPr>
          <w:b/>
          <w:bCs/>
          <w:i/>
          <w:sz w:val="28"/>
          <w:szCs w:val="28"/>
        </w:rPr>
      </w:pPr>
    </w:p>
    <w:p w14:paraId="6BB10B8F" w14:textId="77777777" w:rsidR="004762B0" w:rsidRDefault="004762B0" w:rsidP="004762B0">
      <w:pPr>
        <w:ind w:right="485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2155C12" w14:textId="77777777" w:rsidR="004762B0" w:rsidRDefault="004762B0" w:rsidP="004762B0">
      <w:pPr>
        <w:adjustRightInd w:val="0"/>
        <w:ind w:right="485"/>
        <w:jc w:val="right"/>
        <w:rPr>
          <w:sz w:val="28"/>
          <w:szCs w:val="20"/>
          <w:lang w:eastAsia="ru-RU"/>
        </w:rPr>
      </w:pPr>
      <w:r w:rsidRPr="00417DCC">
        <w:rPr>
          <w:sz w:val="28"/>
          <w:szCs w:val="20"/>
          <w:lang w:eastAsia="ru-RU"/>
        </w:rPr>
        <w:t xml:space="preserve">Таблица </w:t>
      </w:r>
      <w:r>
        <w:rPr>
          <w:sz w:val="28"/>
          <w:szCs w:val="20"/>
          <w:lang w:eastAsia="ru-RU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3402"/>
      </w:tblGrid>
      <w:tr w:rsidR="004762B0" w:rsidRPr="00DA645A" w14:paraId="454AC7A8" w14:textId="77777777" w:rsidTr="00DB7DC8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BD725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Наименование компетенции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296E72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 xml:space="preserve">Индикаторы </w:t>
            </w:r>
          </w:p>
          <w:p w14:paraId="397EFA9C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достижения  компетенции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60FB6D" w14:textId="6F055DDB" w:rsidR="004762B0" w:rsidRPr="00DB7DC8" w:rsidRDefault="0046108F" w:rsidP="0046108F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</w:t>
            </w:r>
            <w:bookmarkStart w:id="0" w:name="_GoBack"/>
            <w:bookmarkEnd w:id="0"/>
            <w:r w:rsidR="004762B0" w:rsidRPr="00DB7DC8">
              <w:rPr>
                <w:b/>
              </w:rPr>
              <w:t>умения и знания), соотнесенные с компетенциями/индикаторами достижения компетенции</w:t>
            </w:r>
          </w:p>
        </w:tc>
        <w:tc>
          <w:tcPr>
            <w:tcW w:w="3402" w:type="dxa"/>
          </w:tcPr>
          <w:p w14:paraId="3E9A6CC0" w14:textId="77777777" w:rsidR="004762B0" w:rsidRPr="00DB7DC8" w:rsidRDefault="004762B0" w:rsidP="00DB7DC8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Типовые контрольные задания</w:t>
            </w:r>
          </w:p>
        </w:tc>
      </w:tr>
      <w:tr w:rsidR="00D95AC6" w:rsidRPr="00DA645A" w14:paraId="321D9937" w14:textId="77777777" w:rsidTr="008A056C"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BE6E372" w14:textId="0461A330" w:rsidR="00D95AC6" w:rsidRPr="00DB7DC8" w:rsidRDefault="00D95AC6" w:rsidP="00D95AC6">
            <w:pPr>
              <w:tabs>
                <w:tab w:val="left" w:pos="540"/>
              </w:tabs>
              <w:jc w:val="center"/>
            </w:pPr>
            <w:r w:rsidRPr="00DB7DC8">
              <w:rPr>
                <w:b/>
              </w:rPr>
              <w:t>ПКН-9</w:t>
            </w:r>
          </w:p>
          <w:p w14:paraId="3424AA4A" w14:textId="36DCB3B4" w:rsidR="00D95AC6" w:rsidRPr="00DB7DC8" w:rsidRDefault="00D95AC6" w:rsidP="00D95AC6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t>Способность управлять непрерывностью бизнеса с использованием ИТ</w:t>
            </w:r>
          </w:p>
        </w:tc>
        <w:tc>
          <w:tcPr>
            <w:tcW w:w="1984" w:type="dxa"/>
            <w:shd w:val="clear" w:color="auto" w:fill="auto"/>
          </w:tcPr>
          <w:p w14:paraId="0D90F279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1.Демонстрирует понимание необходимости и проектирует системы управления ИТ рисками.</w:t>
            </w:r>
          </w:p>
          <w:p w14:paraId="7DA5A408" w14:textId="77777777" w:rsidR="00D95AC6" w:rsidRPr="00DB7DC8" w:rsidRDefault="00D95AC6" w:rsidP="00D95AC6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68694EC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2AFFE6B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риски ИТ и ключевых бизнес-процессов ИТ</w:t>
            </w:r>
          </w:p>
          <w:p w14:paraId="3642935C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331BEF9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692CE3A" w14:textId="51C32C0D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Учитывать ИТ риски при проектировании ИС</w:t>
            </w:r>
          </w:p>
        </w:tc>
        <w:tc>
          <w:tcPr>
            <w:tcW w:w="3402" w:type="dxa"/>
          </w:tcPr>
          <w:p w14:paraId="0E99EDEC" w14:textId="7B58CBF8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 xml:space="preserve">Задание 1. Опишите типовые риски ИТ в цифровом </w:t>
            </w:r>
            <w:proofErr w:type="spellStart"/>
            <w:r w:rsidRPr="00D95AC6">
              <w:rPr>
                <w:bCs/>
              </w:rPr>
              <w:t>стартапе</w:t>
            </w:r>
            <w:proofErr w:type="spellEnd"/>
            <w:r w:rsidRPr="00D95AC6">
              <w:rPr>
                <w:bCs/>
              </w:rPr>
              <w:t xml:space="preserve">. </w:t>
            </w:r>
          </w:p>
          <w:p w14:paraId="58FE62B5" w14:textId="3F439AC8" w:rsidR="00D95AC6" w:rsidRP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 w:rsidRPr="00D95AC6">
              <w:rPr>
                <w:bCs/>
              </w:rPr>
              <w:t>Задание 2.</w:t>
            </w:r>
            <w:r w:rsidRPr="00D95AC6">
              <w:rPr>
                <w:sz w:val="24"/>
              </w:rPr>
              <w:t xml:space="preserve"> Опишите ключевые риски непрерывности бизнеса в части ИТ.</w:t>
            </w:r>
            <w:r>
              <w:rPr>
                <w:sz w:val="24"/>
              </w:rPr>
              <w:t xml:space="preserve"> </w:t>
            </w:r>
          </w:p>
        </w:tc>
      </w:tr>
      <w:tr w:rsidR="00D95AC6" w:rsidRPr="00DA645A" w14:paraId="6DD31DD8" w14:textId="77777777" w:rsidTr="008A056C"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E587A" w14:textId="77777777" w:rsidR="00D95AC6" w:rsidRPr="00DB7DC8" w:rsidRDefault="00D95AC6" w:rsidP="00D95AC6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572CE75F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2.Владеет основами нормативного регулирования в области защиты информации.</w:t>
            </w:r>
          </w:p>
          <w:p w14:paraId="0A350B2D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0D73EB9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lastRenderedPageBreak/>
              <w:t>Знать:</w:t>
            </w:r>
          </w:p>
          <w:p w14:paraId="1C8E2509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положения нормативной базы в области защиты информации</w:t>
            </w:r>
          </w:p>
          <w:p w14:paraId="142F9E58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01DA41CE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lastRenderedPageBreak/>
              <w:t>Уметь:</w:t>
            </w:r>
          </w:p>
          <w:p w14:paraId="2FFA826F" w14:textId="2D1B3947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Выбирать оптимальный </w:t>
            </w:r>
            <w:r>
              <w:rPr>
                <w:rFonts w:cs="Calibri"/>
                <w:bCs/>
                <w:sz w:val="24"/>
                <w:szCs w:val="24"/>
              </w:rPr>
              <w:t xml:space="preserve">подход к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</w:t>
            </w:r>
            <w:r>
              <w:rPr>
                <w:rFonts w:cs="Calibri"/>
                <w:bCs/>
                <w:sz w:val="24"/>
                <w:szCs w:val="24"/>
              </w:rPr>
              <w:t>е</w:t>
            </w:r>
            <w:r w:rsidRPr="002B1882">
              <w:rPr>
                <w:rFonts w:cs="Calibri"/>
                <w:bCs/>
                <w:sz w:val="24"/>
                <w:szCs w:val="24"/>
              </w:rPr>
              <w:t xml:space="preserve"> информации на основе выявленных рисков информационной безопасности</w:t>
            </w:r>
            <w:r>
              <w:rPr>
                <w:rFonts w:cs="Calibri"/>
                <w:bCs/>
                <w:sz w:val="24"/>
                <w:szCs w:val="24"/>
              </w:rPr>
              <w:t xml:space="preserve"> и законодательной базы РФ.</w:t>
            </w:r>
          </w:p>
        </w:tc>
        <w:tc>
          <w:tcPr>
            <w:tcW w:w="3402" w:type="dxa"/>
          </w:tcPr>
          <w:p w14:paraId="47B1F46D" w14:textId="1FA9567E" w:rsid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lastRenderedPageBreak/>
              <w:t>Задание 1. Опишите 10 ключевых по вашему мнению ограничений по работе с персональными данными на основе ФЗ-152 “О персональных данных”</w:t>
            </w:r>
          </w:p>
          <w:p w14:paraId="6DEE14AD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</w:p>
          <w:p w14:paraId="721C66C7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lastRenderedPageBreak/>
              <w:t>Задание 2.</w:t>
            </w:r>
          </w:p>
          <w:p w14:paraId="386AA1EF" w14:textId="031350EA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 w:rsidRPr="00D95AC6">
              <w:rPr>
                <w:bCs/>
              </w:rPr>
              <w:t>Какие существуют уровни обеспечения информационной безопасности согласно требованиям ФСТЭК.</w:t>
            </w:r>
          </w:p>
        </w:tc>
      </w:tr>
      <w:tr w:rsidR="00D95AC6" w:rsidRPr="00DA645A" w14:paraId="3F701BBE" w14:textId="77777777" w:rsidTr="008A056C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C638" w14:textId="77777777" w:rsidR="00D95AC6" w:rsidRPr="00DB7DC8" w:rsidRDefault="00D95AC6" w:rsidP="00D95AC6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430806F2" w14:textId="4AE52BAD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3.Владеет основными инструментами защиты информации.</w:t>
            </w:r>
          </w:p>
        </w:tc>
        <w:tc>
          <w:tcPr>
            <w:tcW w:w="2694" w:type="dxa"/>
            <w:shd w:val="clear" w:color="auto" w:fill="auto"/>
          </w:tcPr>
          <w:p w14:paraId="795FDD25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6DB3CB6D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Подходы к инструментам </w:t>
            </w:r>
            <w:r>
              <w:rPr>
                <w:rFonts w:cs="Calibri"/>
                <w:bCs/>
                <w:sz w:val="24"/>
                <w:szCs w:val="24"/>
              </w:rPr>
              <w:t xml:space="preserve">и рискам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защиты информации</w:t>
            </w:r>
          </w:p>
          <w:p w14:paraId="258FFF8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204A72F3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25FF3906" w14:textId="6328A1C0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оптимальный инструмент защиты информации на основе выявленных рисков информационной безопасности.</w:t>
            </w:r>
          </w:p>
        </w:tc>
        <w:tc>
          <w:tcPr>
            <w:tcW w:w="3402" w:type="dxa"/>
          </w:tcPr>
          <w:p w14:paraId="3B6A4D26" w14:textId="2592E8A6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 xml:space="preserve">Задание 1. </w:t>
            </w:r>
            <w:r w:rsidRPr="00D95AC6">
              <w:rPr>
                <w:bCs/>
                <w:sz w:val="24"/>
              </w:rPr>
              <w:t>Опишите программу аудита непрерывности бизнеса в коммерческом банке.</w:t>
            </w:r>
          </w:p>
          <w:p w14:paraId="05B1EB07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>Задание 2.</w:t>
            </w:r>
          </w:p>
          <w:p w14:paraId="1592198D" w14:textId="77777777" w:rsid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disaster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recovery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D345C3">
              <w:rPr>
                <w:sz w:val="24"/>
              </w:rPr>
              <w:t xml:space="preserve"> конкре</w:t>
            </w:r>
            <w:r>
              <w:rPr>
                <w:sz w:val="24"/>
              </w:rPr>
              <w:t>тного риска.</w:t>
            </w:r>
          </w:p>
          <w:p w14:paraId="4B3B5D1E" w14:textId="781E8B29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</w:p>
        </w:tc>
      </w:tr>
      <w:tr w:rsidR="00D95AC6" w:rsidRPr="00DA645A" w14:paraId="7D967FA2" w14:textId="77777777" w:rsidTr="008A056C">
        <w:trPr>
          <w:trHeight w:val="2542"/>
        </w:trPr>
        <w:tc>
          <w:tcPr>
            <w:tcW w:w="1980" w:type="dxa"/>
            <w:vMerge w:val="restart"/>
            <w:shd w:val="clear" w:color="auto" w:fill="auto"/>
          </w:tcPr>
          <w:p w14:paraId="0B1E4B6D" w14:textId="7B07F1E1" w:rsidR="00D95AC6" w:rsidRPr="00DB7DC8" w:rsidRDefault="00D95AC6" w:rsidP="00DB7DC8">
            <w:pPr>
              <w:tabs>
                <w:tab w:val="left" w:pos="540"/>
              </w:tabs>
              <w:jc w:val="center"/>
            </w:pPr>
            <w:r w:rsidRPr="00DB7DC8">
              <w:rPr>
                <w:b/>
              </w:rPr>
              <w:t>ПКН-10</w:t>
            </w:r>
          </w:p>
          <w:p w14:paraId="70B4A475" w14:textId="2C77CDC8" w:rsidR="00D95AC6" w:rsidRPr="00DB7DC8" w:rsidRDefault="00D95AC6" w:rsidP="00DB7DC8">
            <w:pPr>
              <w:tabs>
                <w:tab w:val="left" w:pos="540"/>
              </w:tabs>
              <w:jc w:val="center"/>
            </w:pPr>
            <w:r w:rsidRPr="00DB7DC8">
              <w:t xml:space="preserve">Способность разрабатывать и внедрять ИТ стратегии, проводить стратегический анализ и аудит ИС </w:t>
            </w:r>
          </w:p>
        </w:tc>
        <w:tc>
          <w:tcPr>
            <w:tcW w:w="1984" w:type="dxa"/>
            <w:shd w:val="clear" w:color="auto" w:fill="auto"/>
          </w:tcPr>
          <w:p w14:paraId="7E6E5C8D" w14:textId="77777777" w:rsidR="00D95AC6" w:rsidRPr="00DB7DC8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1.Демонстрирует понимание особенности стратегического управления ИТ в условиях цифровой трансформации</w:t>
            </w: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14:paraId="12ECE4C0" w14:textId="77777777" w:rsidR="00D95AC6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6AE192AB" w14:textId="6AC4974A" w:rsidR="00D95AC6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2.Владеет организаторскими навыками в ИТ-сфере. </w:t>
            </w:r>
          </w:p>
          <w:p w14:paraId="5D161FED" w14:textId="765E6048" w:rsidR="00D95AC6" w:rsidRPr="00DB7DC8" w:rsidRDefault="00D95AC6" w:rsidP="00DB7DC8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642F17A" w14:textId="77777777" w:rsidR="00D95AC6" w:rsidRDefault="00D95AC6" w:rsidP="00D95AC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21369D1B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Методологии корпоративного управления</w:t>
            </w:r>
          </w:p>
          <w:p w14:paraId="4735C8BC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Типы анализа и систематизации данных по стратегическому планированию ИТ.</w:t>
            </w:r>
          </w:p>
          <w:p w14:paraId="7562A96A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173B50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Pr="00173B50">
              <w:rPr>
                <w:sz w:val="24"/>
              </w:rPr>
              <w:t xml:space="preserve"> проведения ИТ</w:t>
            </w:r>
            <w:r>
              <w:rPr>
                <w:sz w:val="24"/>
              </w:rPr>
              <w:t>-</w:t>
            </w:r>
            <w:r w:rsidRPr="00173B50">
              <w:rPr>
                <w:sz w:val="24"/>
              </w:rPr>
              <w:t>диагностики</w:t>
            </w:r>
            <w:r>
              <w:rPr>
                <w:sz w:val="24"/>
              </w:rPr>
              <w:t xml:space="preserve"> (аудита)</w:t>
            </w:r>
            <w:r w:rsidRPr="00173B50">
              <w:rPr>
                <w:sz w:val="24"/>
              </w:rPr>
              <w:t xml:space="preserve"> и критерии ее адаптации по конкретную организацию (задачу)</w:t>
            </w:r>
          </w:p>
          <w:p w14:paraId="650A2E88" w14:textId="77777777" w:rsidR="00D95AC6" w:rsidRDefault="00D95AC6" w:rsidP="00D95AC6"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2CBDD45F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>
              <w:rPr>
                <w:sz w:val="24"/>
              </w:rPr>
              <w:t>Составлять стратегию ИТ по результатам ИТ-диагностики (аудита).</w:t>
            </w:r>
          </w:p>
          <w:p w14:paraId="34D3B804" w14:textId="51A11C0C" w:rsidR="00D95AC6" w:rsidRP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 w:rsidRPr="00D95AC6">
              <w:rPr>
                <w:sz w:val="24"/>
              </w:rPr>
              <w:t xml:space="preserve">Применять методы анализа и </w:t>
            </w:r>
            <w:r w:rsidRPr="00D95AC6">
              <w:rPr>
                <w:sz w:val="24"/>
              </w:rPr>
              <w:lastRenderedPageBreak/>
              <w:t>систематизации полученных данных для выработки рекомендаций по итогам проведения ИТ-диагностики</w:t>
            </w:r>
          </w:p>
        </w:tc>
        <w:tc>
          <w:tcPr>
            <w:tcW w:w="3402" w:type="dxa"/>
          </w:tcPr>
          <w:p w14:paraId="390C2FA4" w14:textId="103FF90E" w:rsidR="009422DA" w:rsidRDefault="009422DA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Задание 1. Выявите риски, присущие описанному процессу. На основе выявленных рисков составьте стратегию развития ИТ.</w:t>
            </w:r>
          </w:p>
          <w:p w14:paraId="780929C6" w14:textId="7E450636" w:rsid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r w:rsidR="009422DA">
              <w:rPr>
                <w:sz w:val="24"/>
              </w:rPr>
              <w:t>2</w:t>
            </w:r>
            <w:r>
              <w:rPr>
                <w:sz w:val="24"/>
              </w:rPr>
              <w:t>. Опишите бизнес-процесс проведения аудита по указанному процессу</w:t>
            </w:r>
          </w:p>
          <w:p w14:paraId="39474107" w14:textId="63CE594F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>
              <w:rPr>
                <w:sz w:val="24"/>
              </w:rPr>
              <w:t xml:space="preserve">Задание </w:t>
            </w:r>
            <w:r w:rsidR="009422DA">
              <w:rPr>
                <w:sz w:val="24"/>
              </w:rPr>
              <w:t>3</w:t>
            </w:r>
            <w:r>
              <w:rPr>
                <w:sz w:val="24"/>
              </w:rPr>
              <w:t>. Опишите данные, на основе которых строится ИТ стратегия указанной организации</w:t>
            </w:r>
          </w:p>
        </w:tc>
      </w:tr>
      <w:tr w:rsidR="00D95AC6" w:rsidRPr="00DA645A" w14:paraId="1EFFA41C" w14:textId="77777777" w:rsidTr="00BC215E"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953C21" w14:textId="77777777" w:rsidR="00D95AC6" w:rsidRPr="00DB7DC8" w:rsidRDefault="00D95AC6" w:rsidP="00DB7DC8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34309CD9" w14:textId="50478CFA" w:rsidR="00D95AC6" w:rsidRPr="00DB7DC8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Формирует высокопрофессиональную ИТ-команду для выполнения поставленных задач.</w:t>
            </w:r>
          </w:p>
        </w:tc>
        <w:tc>
          <w:tcPr>
            <w:tcW w:w="2694" w:type="dxa"/>
            <w:shd w:val="clear" w:color="auto" w:fill="auto"/>
          </w:tcPr>
          <w:p w14:paraId="7B01C00E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0D31E608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Специфику ключевых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процессов компании, рисков, присущих данным процессам и квалификацию для управления указанными процессами.</w:t>
            </w:r>
          </w:p>
          <w:p w14:paraId="4E5267A5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4A5EFB42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7FE092C" w14:textId="38D9F668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Оценивать потенциальную возможность эффективно управлять ключевыми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процессами </w:t>
            </w:r>
            <w:r>
              <w:rPr>
                <w:rFonts w:cs="Calibri"/>
                <w:bCs/>
                <w:sz w:val="24"/>
                <w:szCs w:val="24"/>
              </w:rPr>
              <w:t xml:space="preserve">сотрудниками 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ИТ </w:t>
            </w:r>
            <w:r>
              <w:rPr>
                <w:rFonts w:cs="Calibri"/>
                <w:bCs/>
                <w:sz w:val="24"/>
                <w:szCs w:val="24"/>
              </w:rPr>
              <w:t>подразделений компании</w:t>
            </w:r>
            <w:r w:rsidRPr="00A86D38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CBC7177" w14:textId="77777777" w:rsid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1. Опишите программу аудита по указанному ИТ процессу.</w:t>
            </w:r>
          </w:p>
          <w:p w14:paraId="77B2BCBD" w14:textId="7CEDA59E" w:rsidR="00D95AC6" w:rsidRP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2. Опишите типовые риски указанного ИТ процесса</w:t>
            </w:r>
          </w:p>
        </w:tc>
      </w:tr>
      <w:tr w:rsidR="009422DA" w:rsidRPr="00DA645A" w14:paraId="4795A591" w14:textId="77777777" w:rsidTr="00DB7DC8"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E29661F" w14:textId="4C6B6510" w:rsidR="009422DA" w:rsidRPr="00DB7DC8" w:rsidRDefault="009422DA" w:rsidP="009422DA">
            <w:pPr>
              <w:tabs>
                <w:tab w:val="left" w:pos="540"/>
              </w:tabs>
              <w:jc w:val="center"/>
              <w:rPr>
                <w:color w:val="000000"/>
                <w:lang w:eastAsia="ru-RU"/>
              </w:rPr>
            </w:pPr>
            <w:r w:rsidRPr="00DB7DC8">
              <w:rPr>
                <w:b/>
              </w:rPr>
              <w:t>ПК-2</w:t>
            </w:r>
          </w:p>
          <w:p w14:paraId="0D23A843" w14:textId="0E5DC3B3" w:rsidR="009422DA" w:rsidRPr="00DB7DC8" w:rsidRDefault="009422DA" w:rsidP="009422DA">
            <w:pPr>
              <w:tabs>
                <w:tab w:val="left" w:pos="540"/>
              </w:tabs>
              <w:jc w:val="center"/>
            </w:pPr>
            <w:r w:rsidRPr="00DB7DC8">
              <w:rPr>
                <w:color w:val="000000"/>
                <w:lang w:eastAsia="ru-RU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</w:tc>
        <w:tc>
          <w:tcPr>
            <w:tcW w:w="1984" w:type="dxa"/>
            <w:shd w:val="clear" w:color="auto" w:fill="auto"/>
          </w:tcPr>
          <w:p w14:paraId="63FD7EDB" w14:textId="77777777" w:rsidR="009422DA" w:rsidRPr="00DB7DC8" w:rsidRDefault="009422DA" w:rsidP="009422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  <w:r w:rsidRPr="00DB7DC8">
              <w:rPr>
                <w:rStyle w:val="FontStyle12"/>
                <w:rFonts w:eastAsia="Calibri"/>
                <w:sz w:val="22"/>
                <w:szCs w:val="22"/>
              </w:rPr>
              <w:t>1.Консультирует по вопросам применения цифровых платформ</w:t>
            </w:r>
          </w:p>
          <w:p w14:paraId="0EF87991" w14:textId="77777777" w:rsidR="009422DA" w:rsidRPr="00DB7DC8" w:rsidRDefault="009422DA" w:rsidP="009422DA">
            <w:pPr>
              <w:tabs>
                <w:tab w:val="left" w:pos="540"/>
              </w:tabs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2BFACD89" w14:textId="77777777" w:rsidR="009422DA" w:rsidRPr="00DB7DC8" w:rsidRDefault="009422DA" w:rsidP="009422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369AD44" w14:textId="77777777" w:rsidR="009422DA" w:rsidRDefault="009422DA" w:rsidP="00942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4828E198" w14:textId="77777777" w:rsidR="009422DA" w:rsidRDefault="009422DA" w:rsidP="009422DA">
            <w:pPr>
              <w:pStyle w:val="TableParagraph"/>
              <w:tabs>
                <w:tab w:val="left" w:pos="452"/>
                <w:tab w:val="left" w:pos="45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Типовые риски применения</w:t>
            </w:r>
            <w:r w:rsidRPr="00A86D38">
              <w:rPr>
                <w:sz w:val="24"/>
              </w:rPr>
              <w:t xml:space="preserve"> </w:t>
            </w:r>
            <w:r>
              <w:rPr>
                <w:sz w:val="24"/>
              </w:rPr>
              <w:t>цифровых платформ.</w:t>
            </w:r>
          </w:p>
          <w:p w14:paraId="63636087" w14:textId="77777777" w:rsidR="009422DA" w:rsidRDefault="009422DA" w:rsidP="009422DA">
            <w:pPr>
              <w:pStyle w:val="TableParagraph"/>
              <w:spacing w:before="6"/>
              <w:rPr>
                <w:sz w:val="24"/>
              </w:rPr>
            </w:pPr>
          </w:p>
          <w:p w14:paraId="767B12DA" w14:textId="77777777" w:rsidR="009422DA" w:rsidRDefault="009422DA" w:rsidP="009422DA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4FABC747" w14:textId="6A8F200A" w:rsidR="009422DA" w:rsidRPr="00DB7DC8" w:rsidRDefault="009422DA" w:rsidP="009422DA">
            <w:pPr>
              <w:tabs>
                <w:tab w:val="left" w:pos="540"/>
              </w:tabs>
              <w:rPr>
                <w:b/>
                <w:highlight w:val="yellow"/>
              </w:rPr>
            </w:pPr>
            <w:r>
              <w:rPr>
                <w:sz w:val="24"/>
              </w:rPr>
              <w:t>Консультировать по вопросам рисков цифровых платформ.</w:t>
            </w:r>
          </w:p>
        </w:tc>
        <w:tc>
          <w:tcPr>
            <w:tcW w:w="3402" w:type="dxa"/>
          </w:tcPr>
          <w:p w14:paraId="73CD4101" w14:textId="5118B1A1" w:rsid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1. Подготовьте план и программу аудита ИС</w:t>
            </w:r>
          </w:p>
          <w:p w14:paraId="0C08C5B7" w14:textId="794B8377" w:rsidR="009422DA" w:rsidRPr="00DB7DC8" w:rsidRDefault="009422DA" w:rsidP="009422DA">
            <w:pPr>
              <w:tabs>
                <w:tab w:val="left" w:pos="540"/>
              </w:tabs>
              <w:rPr>
                <w:b/>
              </w:rPr>
            </w:pPr>
            <w:r>
              <w:rPr>
                <w:sz w:val="24"/>
              </w:rPr>
              <w:t>Задание 2. Дайте рекомендации по минимизации рисков внедрения указанной ИС</w:t>
            </w:r>
          </w:p>
        </w:tc>
      </w:tr>
      <w:tr w:rsidR="009422DA" w:rsidRPr="00DA645A" w14:paraId="4AB41445" w14:textId="77777777" w:rsidTr="00DB7DC8"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3E4421" w14:textId="77777777" w:rsidR="009422DA" w:rsidRPr="00DB7DC8" w:rsidRDefault="009422DA" w:rsidP="009422DA">
            <w:pPr>
              <w:tabs>
                <w:tab w:val="left" w:pos="540"/>
              </w:tabs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2EC8835A" w14:textId="0AF1FB5A" w:rsidR="009422DA" w:rsidRPr="00DB7DC8" w:rsidRDefault="009422DA" w:rsidP="009422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  <w:r w:rsidRPr="00DB7DC8">
              <w:rPr>
                <w:rStyle w:val="FontStyle12"/>
                <w:rFonts w:eastAsia="Calibri"/>
                <w:sz w:val="22"/>
                <w:szCs w:val="22"/>
              </w:rPr>
              <w:t>2.Предлагает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2694" w:type="dxa"/>
            <w:shd w:val="clear" w:color="auto" w:fill="auto"/>
          </w:tcPr>
          <w:p w14:paraId="4B6DA4DD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485A8096" w14:textId="77777777" w:rsidR="009422DA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Типовые риски методологий для разработки цифровых платформ</w:t>
            </w:r>
          </w:p>
          <w:p w14:paraId="5303CD36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53E47ED6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D63D39C" w14:textId="7FE2B8FF" w:rsidR="009422DA" w:rsidRPr="00DB7DC8" w:rsidRDefault="009422DA" w:rsidP="009422DA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методологию для разработки цифровых платформ исходя из оценки ИТ рисков компании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E2BC7C9" w14:textId="2FFB553C" w:rsidR="009422DA" w:rsidRP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Задание 1. Опишите риски, присущие методологии </w:t>
            </w:r>
            <w:r>
              <w:rPr>
                <w:sz w:val="24"/>
                <w:lang w:val="en-US"/>
              </w:rPr>
              <w:t>SCRUM</w:t>
            </w:r>
          </w:p>
          <w:p w14:paraId="057CA541" w14:textId="77777777" w:rsidR="009422DA" w:rsidRDefault="009422DA" w:rsidP="009422DA">
            <w:pPr>
              <w:tabs>
                <w:tab w:val="left" w:pos="540"/>
              </w:tabs>
              <w:rPr>
                <w:b/>
              </w:rPr>
            </w:pPr>
          </w:p>
          <w:p w14:paraId="59B9DF30" w14:textId="44295DC1" w:rsidR="009422DA" w:rsidRPr="009422DA" w:rsidRDefault="009422DA" w:rsidP="009422DA">
            <w:pPr>
              <w:tabs>
                <w:tab w:val="left" w:pos="540"/>
              </w:tabs>
              <w:rPr>
                <w:bCs/>
              </w:rPr>
            </w:pPr>
            <w:r w:rsidRPr="009422DA">
              <w:rPr>
                <w:bCs/>
              </w:rPr>
              <w:t xml:space="preserve">Задание 2. </w:t>
            </w:r>
            <w:r>
              <w:rPr>
                <w:bCs/>
              </w:rPr>
              <w:t>Выберете оптимальную методологию разработки нового мобильного предложения сотового оператора.</w:t>
            </w:r>
          </w:p>
        </w:tc>
      </w:tr>
    </w:tbl>
    <w:p w14:paraId="5305EA4E" w14:textId="1F904968" w:rsidR="0096578A" w:rsidRPr="009C21B7" w:rsidRDefault="000571A3" w:rsidP="009C21B7">
      <w:pPr>
        <w:ind w:left="3129"/>
        <w:rPr>
          <w:i/>
          <w:sz w:val="28"/>
          <w:szCs w:val="28"/>
        </w:rPr>
      </w:pPr>
      <w:r w:rsidRPr="009C21B7">
        <w:rPr>
          <w:i/>
          <w:sz w:val="28"/>
          <w:szCs w:val="28"/>
        </w:rPr>
        <w:lastRenderedPageBreak/>
        <w:t>Примерные</w:t>
      </w:r>
      <w:r w:rsidRPr="009C21B7">
        <w:rPr>
          <w:i/>
          <w:spacing w:val="-3"/>
          <w:sz w:val="28"/>
          <w:szCs w:val="28"/>
        </w:rPr>
        <w:t xml:space="preserve"> </w:t>
      </w:r>
      <w:r w:rsidRPr="009C21B7">
        <w:rPr>
          <w:i/>
          <w:sz w:val="28"/>
          <w:szCs w:val="28"/>
        </w:rPr>
        <w:t>вопросы</w:t>
      </w:r>
      <w:r w:rsidRPr="009C21B7">
        <w:rPr>
          <w:i/>
          <w:spacing w:val="-5"/>
          <w:sz w:val="28"/>
          <w:szCs w:val="28"/>
        </w:rPr>
        <w:t xml:space="preserve"> </w:t>
      </w:r>
      <w:r w:rsidRPr="009C21B7">
        <w:rPr>
          <w:i/>
          <w:sz w:val="28"/>
          <w:szCs w:val="28"/>
        </w:rPr>
        <w:t>к</w:t>
      </w:r>
      <w:r w:rsidRPr="009C21B7">
        <w:rPr>
          <w:i/>
          <w:spacing w:val="-2"/>
          <w:sz w:val="28"/>
          <w:szCs w:val="28"/>
        </w:rPr>
        <w:t xml:space="preserve"> </w:t>
      </w:r>
      <w:r w:rsidR="0000301C" w:rsidRPr="009C21B7">
        <w:rPr>
          <w:i/>
          <w:sz w:val="28"/>
          <w:szCs w:val="28"/>
        </w:rPr>
        <w:t>экзамену</w:t>
      </w:r>
      <w:r w:rsidRPr="009C21B7">
        <w:rPr>
          <w:i/>
          <w:sz w:val="28"/>
          <w:szCs w:val="28"/>
        </w:rPr>
        <w:t>:</w:t>
      </w:r>
    </w:p>
    <w:p w14:paraId="14A6923F" w14:textId="186AF886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Какие рекомендации хотело бы получить руководство организации по результатам аудита? </w:t>
      </w:r>
    </w:p>
    <w:p w14:paraId="5D7A5024" w14:textId="3FC0313A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Проанализируйте логическую структуру периметра основных видов деятельности контроля и аудита. </w:t>
      </w:r>
    </w:p>
    <w:p w14:paraId="0A060910" w14:textId="4B2D500B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Перечислите основные виды ИТ-аудита и их цели. </w:t>
      </w:r>
    </w:p>
    <w:p w14:paraId="7BE486DE" w14:textId="246484E6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Какая информация должна быть собрана в процессе проведения внутреннего аудита? </w:t>
      </w:r>
    </w:p>
    <w:p w14:paraId="072D1533" w14:textId="6A52DA82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Чем обусловлена необходимость приведения в соответствие сферы ИТ потребностях бизнеса и какова в этом роль ИТ-аудита? </w:t>
      </w:r>
    </w:p>
    <w:p w14:paraId="45F8B9F7" w14:textId="0795A125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В чем состоит помощь методологии </w:t>
      </w:r>
      <w:r w:rsidRPr="009C21B7">
        <w:rPr>
          <w:lang w:val="en-US"/>
        </w:rPr>
        <w:t>COBIT</w:t>
      </w:r>
      <w:r w:rsidRPr="009C21B7">
        <w:t xml:space="preserve"> соответствовать регулирующим требованиям через соответствие с общепринятыми стандартами корпоративного управления (COSO) и мерами контроля в сфере ИТ, которые ожидают видеть регулирующие органы и внешние аудиторы. </w:t>
      </w:r>
    </w:p>
    <w:p w14:paraId="20E200DB" w14:textId="1253BBD8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>Сформулируйте основной принцип методологии C</w:t>
      </w:r>
      <w:r w:rsidRPr="009C21B7">
        <w:rPr>
          <w:lang w:val="en-US"/>
        </w:rPr>
        <w:t>OBIT</w:t>
      </w:r>
      <w:r w:rsidRPr="009C21B7">
        <w:t xml:space="preserve">. </w:t>
      </w:r>
    </w:p>
    <w:p w14:paraId="1DE56DC1" w14:textId="315A182C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Что Вы понимаете под соответствиями требованиям регулирующих норм и корпоративного управления? </w:t>
      </w:r>
    </w:p>
    <w:p w14:paraId="16F6EAB8" w14:textId="685E2D7E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Может ли менеджмент быть уверен в том, что меры внутреннего контроля результативны и эффективны? </w:t>
      </w:r>
    </w:p>
    <w:p w14:paraId="623A63D3" w14:textId="00042EFE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Сформируйте шаги проведения аудита информационной системы. </w:t>
      </w:r>
    </w:p>
    <w:p w14:paraId="2FBA9BC5" w14:textId="77777777" w:rsidR="0000301C" w:rsidRPr="009C21B7" w:rsidRDefault="0000301C" w:rsidP="009C21B7">
      <w:pPr>
        <w:pStyle w:val="a3"/>
        <w:ind w:left="178" w:right="723" w:firstLine="707"/>
        <w:jc w:val="both"/>
      </w:pPr>
    </w:p>
    <w:p w14:paraId="5E29DF2E" w14:textId="1BB1C61C" w:rsidR="00DB7DC8" w:rsidRDefault="00DB7DC8" w:rsidP="00DB7DC8">
      <w:pPr>
        <w:pStyle w:val="Style10"/>
        <w:widowControl/>
        <w:jc w:val="center"/>
        <w:rPr>
          <w:i/>
          <w:sz w:val="28"/>
          <w:szCs w:val="28"/>
        </w:rPr>
      </w:pPr>
      <w:r w:rsidRPr="00D27C8B">
        <w:rPr>
          <w:i/>
          <w:sz w:val="28"/>
          <w:szCs w:val="28"/>
        </w:rPr>
        <w:t>Примерные практические задания к экзамену:</w:t>
      </w:r>
    </w:p>
    <w:p w14:paraId="19FE9DA4" w14:textId="3B5B5F86" w:rsidR="009422DA" w:rsidRDefault="009422DA" w:rsidP="009422DA">
      <w:pPr>
        <w:pStyle w:val="a3"/>
        <w:spacing w:before="53"/>
        <w:ind w:left="178" w:right="723" w:firstLine="542"/>
        <w:jc w:val="both"/>
      </w:pPr>
      <w:r>
        <w:t xml:space="preserve">В компании внедряется новая информационная система типа </w:t>
      </w:r>
      <w:r>
        <w:rPr>
          <w:lang w:val="en-US"/>
        </w:rPr>
        <w:t>ERP</w:t>
      </w:r>
      <w:r>
        <w:t xml:space="preserve">. В процессе внедрения выяснилось, что что для нее не разработана ролевая модель доступа. Известно, что в компании есть еще три информационных системы, для каждой из которых разработана своя ролевая модель доступа. Также известно, что текущие информационные системы будут передавать всю свою информацию в неизменном виде в новую систему типа </w:t>
      </w:r>
      <w:r>
        <w:rPr>
          <w:lang w:val="en-US"/>
        </w:rPr>
        <w:t>ERP</w:t>
      </w:r>
      <w:r>
        <w:t>. ИТ-директор поручил вам провести аудиторскую проверку ролевой модели доступа в компании и предоставить рекомендации по изменению бизнес-процесса. Опишите:</w:t>
      </w:r>
    </w:p>
    <w:p w14:paraId="57F25167" w14:textId="7ACAC19F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Основные цели и задачи проведения аудиторской проверки ролевой модели доступа</w:t>
      </w:r>
      <w:r w:rsidRPr="00B70D93">
        <w:t>;</w:t>
      </w:r>
    </w:p>
    <w:p w14:paraId="0629B86F" w14:textId="07A571CE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Риски, присущие описанной ситуации</w:t>
      </w:r>
      <w:r w:rsidRPr="00B70D93">
        <w:t>;</w:t>
      </w:r>
    </w:p>
    <w:p w14:paraId="09952FE7" w14:textId="1045464A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Рекомендации по изменению бизнес-процесса на основе рисков из буллита 2.</w:t>
      </w:r>
    </w:p>
    <w:p w14:paraId="442DF733" w14:textId="77777777" w:rsidR="00D27C8B" w:rsidRDefault="00D27C8B" w:rsidP="00DB7DC8">
      <w:pPr>
        <w:pStyle w:val="a3"/>
        <w:ind w:left="360" w:right="723"/>
        <w:jc w:val="center"/>
        <w:rPr>
          <w:i/>
        </w:rPr>
      </w:pPr>
    </w:p>
    <w:p w14:paraId="5F972A3A" w14:textId="7CF0FD2F" w:rsidR="00DB7DC8" w:rsidRPr="009C21B7" w:rsidRDefault="00DB7DC8" w:rsidP="00DB7DC8">
      <w:pPr>
        <w:pStyle w:val="a3"/>
        <w:ind w:left="360" w:right="723"/>
        <w:jc w:val="center"/>
        <w:rPr>
          <w:i/>
        </w:rPr>
      </w:pPr>
      <w:r w:rsidRPr="00D27C8B">
        <w:rPr>
          <w:i/>
        </w:rPr>
        <w:t>Пример экзаменационного билета:</w:t>
      </w:r>
    </w:p>
    <w:p w14:paraId="3D862D22" w14:textId="77777777" w:rsidR="009422DA" w:rsidRDefault="009422DA" w:rsidP="009422DA">
      <w:pPr>
        <w:pStyle w:val="a3"/>
        <w:spacing w:before="53"/>
        <w:ind w:left="178" w:right="723" w:firstLine="542"/>
        <w:jc w:val="both"/>
      </w:pPr>
      <w:r>
        <w:t xml:space="preserve">1. В компании внедряется новая информационная система типа </w:t>
      </w:r>
      <w:r>
        <w:rPr>
          <w:lang w:val="en-US"/>
        </w:rPr>
        <w:t>ERP</w:t>
      </w:r>
      <w:r>
        <w:t xml:space="preserve">. В процессе внедрения выяснилось, что что для нее не разработана ролевая модель доступа. Известно, что в компании есть еще три информационных системы, для каждой из которых разработана своя ролевая модель доступа. Также известно, что текущие информационные системы будут передавать </w:t>
      </w:r>
      <w:r>
        <w:lastRenderedPageBreak/>
        <w:t xml:space="preserve">всю свою информацию в неизменном виде в новую систему типа </w:t>
      </w:r>
      <w:r>
        <w:rPr>
          <w:lang w:val="en-US"/>
        </w:rPr>
        <w:t>ERP</w:t>
      </w:r>
      <w:r>
        <w:t>. ИТ-директор поручил вам провести аудиторскую проверку ролевой модели доступа в компании и предоставить рекомендации по изменению бизнес-процесса. Опишите:</w:t>
      </w:r>
    </w:p>
    <w:p w14:paraId="5F7E36BC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Основные цели и задачи проведения аудиторской проверки ролевой модели доступа (10 баллов)</w:t>
      </w:r>
      <w:r w:rsidRPr="00B70D93">
        <w:t>;</w:t>
      </w:r>
    </w:p>
    <w:p w14:paraId="0806ABC8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Риски, присущие описанной ситуации (15 баллов)</w:t>
      </w:r>
      <w:r w:rsidRPr="00B70D93">
        <w:t>;</w:t>
      </w:r>
    </w:p>
    <w:p w14:paraId="02F8D733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Рекомендации по изменению бизнес-процесса на основе рисков из буллита 2 (15 баллов).</w:t>
      </w:r>
    </w:p>
    <w:p w14:paraId="386561CC" w14:textId="133C1D74" w:rsidR="009422DA" w:rsidRPr="009422DA" w:rsidRDefault="009422DA" w:rsidP="009422DA">
      <w:pPr>
        <w:pStyle w:val="a3"/>
        <w:spacing w:before="53"/>
        <w:ind w:left="720" w:right="723"/>
        <w:jc w:val="both"/>
      </w:pPr>
      <w:r>
        <w:t xml:space="preserve">2. Раскройте: непрерывность бизнеса, ключевые риски непрерывности бизнеса, </w:t>
      </w:r>
      <w:r>
        <w:rPr>
          <w:lang w:val="en-US"/>
        </w:rPr>
        <w:t>disaster</w:t>
      </w:r>
      <w:r w:rsidRPr="009422DA">
        <w:t xml:space="preserve"> </w:t>
      </w:r>
      <w:r>
        <w:rPr>
          <w:lang w:val="en-US"/>
        </w:rPr>
        <w:t>recovery</w:t>
      </w:r>
      <w:r w:rsidRPr="009422DA">
        <w:t xml:space="preserve"> </w:t>
      </w:r>
      <w:r>
        <w:rPr>
          <w:lang w:val="en-US"/>
        </w:rPr>
        <w:t>plan</w:t>
      </w:r>
      <w:r>
        <w:t>. (20 баллов)</w:t>
      </w:r>
      <w:r w:rsidR="008A056C">
        <w:t>.</w:t>
      </w:r>
    </w:p>
    <w:p w14:paraId="08B79A22" w14:textId="77777777" w:rsidR="00DB7DC8" w:rsidRPr="00DB7DC8" w:rsidRDefault="00DB7DC8" w:rsidP="00DB7DC8">
      <w:pPr>
        <w:pStyle w:val="Style10"/>
        <w:widowControl/>
        <w:rPr>
          <w:sz w:val="28"/>
          <w:szCs w:val="28"/>
        </w:rPr>
      </w:pPr>
    </w:p>
    <w:p w14:paraId="254D47C9" w14:textId="77777777" w:rsidR="00DB7DC8" w:rsidRPr="00F4203B" w:rsidRDefault="00DB7DC8" w:rsidP="00DB7DC8">
      <w:pPr>
        <w:ind w:firstLine="567"/>
        <w:jc w:val="center"/>
        <w:rPr>
          <w:b/>
          <w:bCs/>
          <w:i/>
          <w:color w:val="000000"/>
          <w:sz w:val="28"/>
          <w:szCs w:val="28"/>
          <w:lang w:eastAsia="ru-RU"/>
        </w:rPr>
      </w:pPr>
      <w:r w:rsidRPr="00F4203B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20C7A404" w14:textId="77777777" w:rsidR="00DB7DC8" w:rsidRPr="0032158D" w:rsidRDefault="00DB7DC8" w:rsidP="00DB7DC8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F4203B">
        <w:rPr>
          <w:b/>
          <w:bCs/>
          <w:i/>
          <w:color w:val="000000"/>
          <w:sz w:val="28"/>
          <w:szCs w:val="28"/>
        </w:rPr>
        <w:t>знаний, умений</w:t>
      </w:r>
    </w:p>
    <w:p w14:paraId="25EBF78F" w14:textId="77777777" w:rsidR="00DB7DC8" w:rsidRPr="0032158D" w:rsidRDefault="00DB7DC8" w:rsidP="00DB7DC8">
      <w:pPr>
        <w:pStyle w:val="a5"/>
        <w:ind w:left="142"/>
        <w:jc w:val="both"/>
        <w:rPr>
          <w:rFonts w:eastAsia="Calibri"/>
          <w:color w:val="000000"/>
          <w:kern w:val="24"/>
          <w:sz w:val="28"/>
          <w:szCs w:val="28"/>
        </w:rPr>
      </w:pPr>
      <w:r w:rsidRPr="0032158D">
        <w:rPr>
          <w:rFonts w:eastAsia="Calibri"/>
          <w:color w:val="000000"/>
          <w:kern w:val="24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2158D">
        <w:rPr>
          <w:rFonts w:eastAsia="Calibri"/>
          <w:color w:val="000000"/>
          <w:kern w:val="24"/>
          <w:sz w:val="28"/>
          <w:szCs w:val="28"/>
        </w:rPr>
        <w:t>бакалавриата</w:t>
      </w:r>
      <w:proofErr w:type="spellEnd"/>
      <w:r w:rsidRPr="0032158D">
        <w:rPr>
          <w:rFonts w:eastAsia="Calibri"/>
          <w:color w:val="000000"/>
          <w:kern w:val="24"/>
          <w:sz w:val="28"/>
          <w:szCs w:val="28"/>
        </w:rPr>
        <w:t xml:space="preserve"> и магистратуры в Финансовом университете».</w:t>
      </w:r>
    </w:p>
    <w:p w14:paraId="5AAD5C65" w14:textId="77777777" w:rsidR="008A056C" w:rsidRDefault="008A056C" w:rsidP="008A056C">
      <w:pPr>
        <w:pStyle w:val="a3"/>
        <w:ind w:left="360" w:right="723"/>
        <w:jc w:val="center"/>
        <w:rPr>
          <w:i/>
        </w:rPr>
      </w:pPr>
    </w:p>
    <w:p w14:paraId="47BE6F93" w14:textId="77777777" w:rsidR="008A056C" w:rsidRPr="009C21B7" w:rsidRDefault="008A056C" w:rsidP="008A056C">
      <w:pPr>
        <w:pStyle w:val="1"/>
        <w:numPr>
          <w:ilvl w:val="0"/>
          <w:numId w:val="5"/>
        </w:numPr>
        <w:tabs>
          <w:tab w:val="left" w:pos="539"/>
        </w:tabs>
        <w:ind w:right="585" w:hanging="430"/>
      </w:pPr>
      <w:r w:rsidRPr="009C21B7">
        <w:t>Перечень</w:t>
      </w:r>
      <w:r w:rsidRPr="009C21B7">
        <w:rPr>
          <w:spacing w:val="1"/>
        </w:rPr>
        <w:t xml:space="preserve"> </w:t>
      </w:r>
      <w:r w:rsidRPr="009C21B7">
        <w:t>основной</w:t>
      </w:r>
      <w:r w:rsidRPr="009C21B7">
        <w:rPr>
          <w:spacing w:val="1"/>
        </w:rPr>
        <w:t xml:space="preserve"> </w:t>
      </w:r>
      <w:r w:rsidRPr="009C21B7">
        <w:t>и</w:t>
      </w:r>
      <w:r w:rsidRPr="009C21B7">
        <w:rPr>
          <w:spacing w:val="71"/>
        </w:rPr>
        <w:t xml:space="preserve"> </w:t>
      </w:r>
      <w:r w:rsidRPr="009C21B7">
        <w:t>дополнительной</w:t>
      </w:r>
      <w:r w:rsidRPr="009C21B7">
        <w:rPr>
          <w:spacing w:val="71"/>
        </w:rPr>
        <w:t xml:space="preserve"> </w:t>
      </w:r>
      <w:r w:rsidRPr="009C21B7">
        <w:t>учебной</w:t>
      </w:r>
      <w:r w:rsidRPr="009C21B7">
        <w:rPr>
          <w:spacing w:val="71"/>
        </w:rPr>
        <w:t xml:space="preserve"> </w:t>
      </w:r>
      <w:r w:rsidRPr="009C21B7">
        <w:t>литературы,</w:t>
      </w:r>
      <w:r w:rsidRPr="009C21B7">
        <w:rPr>
          <w:spacing w:val="-67"/>
        </w:rPr>
        <w:t xml:space="preserve"> </w:t>
      </w:r>
      <w:r w:rsidRPr="009C21B7">
        <w:t>необходимой</w:t>
      </w:r>
      <w:r w:rsidRPr="009C21B7">
        <w:rPr>
          <w:spacing w:val="-2"/>
        </w:rPr>
        <w:t xml:space="preserve"> </w:t>
      </w:r>
      <w:r w:rsidRPr="009C21B7">
        <w:t>для</w:t>
      </w:r>
      <w:r w:rsidRPr="009C21B7">
        <w:rPr>
          <w:spacing w:val="-2"/>
        </w:rPr>
        <w:t xml:space="preserve"> </w:t>
      </w:r>
      <w:r w:rsidRPr="009C21B7">
        <w:t>освоения</w:t>
      </w:r>
      <w:r w:rsidRPr="009C21B7">
        <w:rPr>
          <w:spacing w:val="-2"/>
        </w:rPr>
        <w:t xml:space="preserve"> </w:t>
      </w:r>
      <w:r w:rsidRPr="009C21B7">
        <w:t>дисциплины:</w:t>
      </w:r>
    </w:p>
    <w:p w14:paraId="6FCB2EEB" w14:textId="77777777" w:rsidR="008A056C" w:rsidRPr="009C21B7" w:rsidRDefault="008A056C" w:rsidP="008A056C">
      <w:pPr>
        <w:pStyle w:val="2"/>
        <w:ind w:left="937" w:right="769" w:firstLine="0"/>
        <w:jc w:val="center"/>
      </w:pPr>
      <w:r w:rsidRPr="009C21B7">
        <w:t>Основная:</w:t>
      </w:r>
    </w:p>
    <w:p w14:paraId="60D3E960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proofErr w:type="spellStart"/>
      <w:r w:rsidRPr="00EC0B00">
        <w:t>Аверченков</w:t>
      </w:r>
      <w:proofErr w:type="spellEnd"/>
      <w:r w:rsidRPr="00EC0B00">
        <w:t xml:space="preserve">, В. И. Аудит информационной </w:t>
      </w:r>
      <w:proofErr w:type="gramStart"/>
      <w:r w:rsidRPr="00EC0B00">
        <w:t>безопасности :</w:t>
      </w:r>
      <w:proofErr w:type="gramEnd"/>
      <w:r w:rsidRPr="00EC0B00">
        <w:t xml:space="preserve"> учебное пособие для вузов / В. И. </w:t>
      </w:r>
      <w:proofErr w:type="spellStart"/>
      <w:r w:rsidRPr="00EC0B00">
        <w:t>Аверченков</w:t>
      </w:r>
      <w:proofErr w:type="spellEnd"/>
      <w:r w:rsidRPr="00EC0B00">
        <w:t xml:space="preserve">. - 4-е изд., стер. - </w:t>
      </w:r>
      <w:proofErr w:type="gramStart"/>
      <w:r w:rsidRPr="00EC0B00">
        <w:t>Москва :</w:t>
      </w:r>
      <w:proofErr w:type="gramEnd"/>
      <w:r w:rsidRPr="00EC0B00">
        <w:t xml:space="preserve"> ФЛИНТА, </w:t>
      </w:r>
      <w:r>
        <w:t>2021. - 269 с. - ЭБС ZNANIUM</w:t>
      </w:r>
      <w:r w:rsidRPr="00EC0B00">
        <w:t>. - URL: https://znanium.com/catalog/pro</w:t>
      </w:r>
      <w:r>
        <w:t>duct/1843184 (дата обращения: 14.02.2024</w:t>
      </w:r>
      <w:r w:rsidRPr="00EC0B00">
        <w:t xml:space="preserve">). – </w:t>
      </w:r>
      <w:proofErr w:type="gramStart"/>
      <w:r w:rsidRPr="00EC0B00">
        <w:t>Текст</w:t>
      </w:r>
      <w:r>
        <w:t xml:space="preserve"> </w:t>
      </w:r>
      <w:r w:rsidRPr="00EC0B00">
        <w:t>:</w:t>
      </w:r>
      <w:proofErr w:type="gramEnd"/>
      <w:r w:rsidRPr="00EC0B00">
        <w:t xml:space="preserve"> электронный.</w:t>
      </w:r>
    </w:p>
    <w:p w14:paraId="3CACF964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EC0B00">
        <w:t>Бирюков, А.</w:t>
      </w:r>
      <w:r>
        <w:t xml:space="preserve"> </w:t>
      </w:r>
      <w:r w:rsidRPr="00EC0B00">
        <w:t xml:space="preserve">Н. Процессы управления информационными технологиями: учебное пособие для направлений </w:t>
      </w:r>
      <w:proofErr w:type="spellStart"/>
      <w:r w:rsidRPr="00EC0B00">
        <w:t>бакалавриата</w:t>
      </w:r>
      <w:proofErr w:type="spellEnd"/>
      <w:r w:rsidRPr="00EC0B00">
        <w:t xml:space="preserve"> и магистратуры "Бизнес-информатика" / А.</w:t>
      </w:r>
      <w:r>
        <w:t xml:space="preserve"> </w:t>
      </w:r>
      <w:r w:rsidRPr="00EC0B00">
        <w:t xml:space="preserve">Н. Бирюков; </w:t>
      </w:r>
      <w:proofErr w:type="spellStart"/>
      <w:r w:rsidRPr="00EC0B00">
        <w:t>Финуниверситет</w:t>
      </w:r>
      <w:proofErr w:type="spellEnd"/>
      <w:r w:rsidRPr="00EC0B00">
        <w:t xml:space="preserve"> </w:t>
      </w:r>
      <w:r>
        <w:t>–</w:t>
      </w:r>
      <w:r w:rsidRPr="00EC0B00">
        <w:t xml:space="preserve"> </w:t>
      </w:r>
      <w:proofErr w:type="gramStart"/>
      <w:r w:rsidRPr="00EC0B00">
        <w:t>Москва</w:t>
      </w:r>
      <w:r>
        <w:t xml:space="preserve"> </w:t>
      </w:r>
      <w:r w:rsidRPr="00EC0B00">
        <w:t>:</w:t>
      </w:r>
      <w:proofErr w:type="gramEnd"/>
      <w:r w:rsidRPr="00EC0B00">
        <w:t xml:space="preserve"> </w:t>
      </w:r>
      <w:proofErr w:type="spellStart"/>
      <w:r w:rsidRPr="00EC0B00">
        <w:t>Кнорус</w:t>
      </w:r>
      <w:proofErr w:type="spellEnd"/>
      <w:r w:rsidRPr="00EC0B00">
        <w:t>, 2021</w:t>
      </w:r>
      <w:r>
        <w:t>.</w:t>
      </w:r>
      <w:r w:rsidRPr="00EC0B00">
        <w:t xml:space="preserve"> - 208 с. - </w:t>
      </w:r>
      <w:proofErr w:type="spellStart"/>
      <w:r w:rsidRPr="00EC0B00">
        <w:t>Бакалавриат</w:t>
      </w:r>
      <w:proofErr w:type="spellEnd"/>
      <w:r w:rsidRPr="00EC0B00">
        <w:t xml:space="preserve"> и </w:t>
      </w:r>
      <w:proofErr w:type="gramStart"/>
      <w:r w:rsidRPr="00EC0B00">
        <w:t>магистратура</w:t>
      </w:r>
      <w:r>
        <w:t>.-</w:t>
      </w:r>
      <w:proofErr w:type="gramEnd"/>
      <w:r>
        <w:t xml:space="preserve"> Текст : непосредственный. </w:t>
      </w:r>
      <w:r w:rsidRPr="00EC0B00">
        <w:t>– То же. – 2021. – ЭБС BOOK.ru. - URL: https://book.ru</w:t>
      </w:r>
      <w:r>
        <w:t>/book/936559 (дата обращения: 14.02.2024</w:t>
      </w:r>
      <w:r w:rsidRPr="00EC0B00">
        <w:t xml:space="preserve">). – </w:t>
      </w:r>
      <w:proofErr w:type="gramStart"/>
      <w:r w:rsidRPr="00EC0B00">
        <w:t>Текст :</w:t>
      </w:r>
      <w:proofErr w:type="gramEnd"/>
      <w:r w:rsidRPr="00EC0B00">
        <w:t xml:space="preserve"> электронный.</w:t>
      </w:r>
    </w:p>
    <w:p w14:paraId="52E85249" w14:textId="77777777" w:rsidR="008A056C" w:rsidRPr="009C21B7" w:rsidRDefault="008A056C" w:rsidP="008A056C">
      <w:pPr>
        <w:pStyle w:val="2"/>
        <w:ind w:left="937" w:right="36" w:firstLine="0"/>
        <w:jc w:val="center"/>
      </w:pPr>
      <w:r w:rsidRPr="009C21B7">
        <w:t>Дополнительная:</w:t>
      </w:r>
    </w:p>
    <w:p w14:paraId="35A99602" w14:textId="77777777" w:rsidR="008A056C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EC0B00">
        <w:t>Грекул, В.</w:t>
      </w:r>
      <w:r>
        <w:t xml:space="preserve"> </w:t>
      </w:r>
      <w:r w:rsidRPr="00EC0B00">
        <w:t>И. Ау</w:t>
      </w:r>
      <w:r>
        <w:t>дит информационных технологий: у</w:t>
      </w:r>
      <w:r w:rsidRPr="00EC0B00">
        <w:t>чебник для вузов / Грекул В.</w:t>
      </w:r>
      <w:r>
        <w:t xml:space="preserve"> </w:t>
      </w:r>
      <w:r w:rsidRPr="00EC0B00">
        <w:t xml:space="preserve">И. - </w:t>
      </w:r>
      <w:proofErr w:type="gramStart"/>
      <w:r w:rsidRPr="00EC0B00">
        <w:t>Москва :</w:t>
      </w:r>
      <w:proofErr w:type="gramEnd"/>
      <w:r>
        <w:t xml:space="preserve"> </w:t>
      </w:r>
      <w:r w:rsidRPr="00EC0B00">
        <w:t>Гор. линия-Телеком, 2015. - 154 с.</w:t>
      </w:r>
      <w:r>
        <w:t xml:space="preserve"> - ЭБС ZNANIUM.</w:t>
      </w:r>
      <w:r w:rsidRPr="00EC0B00">
        <w:t xml:space="preserve"> - URL: https://znanium.com/catalog/pr</w:t>
      </w:r>
      <w:r>
        <w:t>oduct/555524 (дата обращения: 14.02.2024</w:t>
      </w:r>
      <w:r w:rsidRPr="00EC0B00">
        <w:t xml:space="preserve">). – </w:t>
      </w:r>
      <w:proofErr w:type="gramStart"/>
      <w:r w:rsidRPr="00EC0B00">
        <w:t>Текст :</w:t>
      </w:r>
      <w:proofErr w:type="gramEnd"/>
      <w:r w:rsidRPr="00EC0B00">
        <w:t xml:space="preserve"> электронный.</w:t>
      </w:r>
    </w:p>
    <w:p w14:paraId="45EC9C40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B77453">
        <w:t>Булыга</w:t>
      </w:r>
      <w:r>
        <w:t>,</w:t>
      </w:r>
      <w:r w:rsidRPr="00B77453">
        <w:t xml:space="preserve"> Р.</w:t>
      </w:r>
      <w:r>
        <w:t xml:space="preserve"> </w:t>
      </w:r>
      <w:r w:rsidRPr="00B77453">
        <w:t>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"Менеджмент"/ Р.</w:t>
      </w:r>
      <w:r>
        <w:t xml:space="preserve"> </w:t>
      </w:r>
      <w:r w:rsidRPr="00B77453">
        <w:t xml:space="preserve">П. Булыга. </w:t>
      </w:r>
      <w:r>
        <w:t>–</w:t>
      </w:r>
      <w:r w:rsidRPr="00B77453">
        <w:t xml:space="preserve"> </w:t>
      </w:r>
      <w:proofErr w:type="gramStart"/>
      <w:r w:rsidRPr="00B77453">
        <w:t>Москва</w:t>
      </w:r>
      <w:r>
        <w:t xml:space="preserve"> </w:t>
      </w:r>
      <w:r w:rsidRPr="00B77453">
        <w:t>:</w:t>
      </w:r>
      <w:proofErr w:type="gramEnd"/>
      <w:r w:rsidRPr="00B77453">
        <w:t xml:space="preserve"> </w:t>
      </w:r>
      <w:proofErr w:type="spellStart"/>
      <w:r w:rsidRPr="00B77453">
        <w:t>Юнити</w:t>
      </w:r>
      <w:proofErr w:type="spellEnd"/>
      <w:r w:rsidRPr="00B77453">
        <w:t>-Дана, 2017, 2021. - 264 с. - (Серия «</w:t>
      </w:r>
      <w:proofErr w:type="spellStart"/>
      <w:r w:rsidRPr="00B77453">
        <w:t>Magister</w:t>
      </w:r>
      <w:proofErr w:type="spellEnd"/>
      <w:r w:rsidRPr="00B77453">
        <w:t xml:space="preserve">»). - </w:t>
      </w:r>
      <w:proofErr w:type="gramStart"/>
      <w:r w:rsidRPr="00B77453">
        <w:t>Текст :</w:t>
      </w:r>
      <w:proofErr w:type="gramEnd"/>
      <w:r w:rsidRPr="00B77453">
        <w:t xml:space="preserve"> непосредственный. - </w:t>
      </w:r>
      <w:r>
        <w:t>То же. - 2021. - ЭБС ZNANIUM</w:t>
      </w:r>
      <w:r w:rsidRPr="00B77453">
        <w:t>. - URL: https://znanium.com/catalog/product/1352931 (дата обращения:</w:t>
      </w:r>
      <w:r>
        <w:t xml:space="preserve"> 14.02</w:t>
      </w:r>
      <w:r w:rsidRPr="00B77453">
        <w:t xml:space="preserve">.2024); ЭБС Университетская библиотека </w:t>
      </w:r>
      <w:proofErr w:type="spellStart"/>
      <w:r w:rsidRPr="00B77453">
        <w:t>online</w:t>
      </w:r>
      <w:proofErr w:type="spellEnd"/>
      <w:r w:rsidRPr="00B77453">
        <w:t>. - URL: https://biblioclub.ru/index.php?page=book&amp;id=682405 (дата обращения:</w:t>
      </w:r>
      <w:r>
        <w:t xml:space="preserve"> </w:t>
      </w:r>
      <w:r>
        <w:lastRenderedPageBreak/>
        <w:t>14.02</w:t>
      </w:r>
      <w:r w:rsidRPr="00B77453">
        <w:t xml:space="preserve">.2024). - </w:t>
      </w:r>
      <w:proofErr w:type="gramStart"/>
      <w:r w:rsidRPr="00B77453">
        <w:t>Текст :</w:t>
      </w:r>
      <w:proofErr w:type="gramEnd"/>
      <w:r w:rsidRPr="00B77453">
        <w:t xml:space="preserve"> электронный.</w:t>
      </w:r>
    </w:p>
    <w:p w14:paraId="21330EB4" w14:textId="77777777" w:rsidR="008A056C" w:rsidRPr="009C21B7" w:rsidRDefault="008A056C" w:rsidP="008A056C">
      <w:pPr>
        <w:pStyle w:val="a3"/>
        <w:numPr>
          <w:ilvl w:val="1"/>
          <w:numId w:val="5"/>
        </w:numPr>
        <w:jc w:val="both"/>
      </w:pPr>
      <w:r w:rsidRPr="00B77453">
        <w:t>Ситнов, А.</w:t>
      </w:r>
      <w:r>
        <w:t xml:space="preserve"> </w:t>
      </w:r>
      <w:r w:rsidRPr="00B77453">
        <w:t xml:space="preserve">А. Международные стандарты аудита: учебник для студ. вузов, </w:t>
      </w:r>
      <w:proofErr w:type="spellStart"/>
      <w:r w:rsidRPr="00B77453">
        <w:t>обуч</w:t>
      </w:r>
      <w:proofErr w:type="spellEnd"/>
      <w:r w:rsidRPr="00B77453">
        <w:t>. по напр. "Экономика", квалификация (степень) "Магистр" / А.</w:t>
      </w:r>
      <w:r>
        <w:t xml:space="preserve"> </w:t>
      </w:r>
      <w:r w:rsidRPr="00B77453">
        <w:t xml:space="preserve">А. Ситнов; </w:t>
      </w:r>
      <w:proofErr w:type="spellStart"/>
      <w:r w:rsidRPr="00B77453">
        <w:t>Финуниверситет</w:t>
      </w:r>
      <w:proofErr w:type="spellEnd"/>
      <w:r w:rsidRPr="00B77453">
        <w:t xml:space="preserve">. </w:t>
      </w:r>
      <w:r>
        <w:t>–</w:t>
      </w:r>
      <w:r w:rsidRPr="00B77453">
        <w:t xml:space="preserve"> </w:t>
      </w:r>
      <w:proofErr w:type="gramStart"/>
      <w:r w:rsidRPr="00B77453">
        <w:t>Москва</w:t>
      </w:r>
      <w:r>
        <w:t xml:space="preserve"> :</w:t>
      </w:r>
      <w:proofErr w:type="gramEnd"/>
      <w:r>
        <w:t xml:space="preserve"> </w:t>
      </w:r>
      <w:proofErr w:type="spellStart"/>
      <w:r>
        <w:t>Юнити</w:t>
      </w:r>
      <w:proofErr w:type="spellEnd"/>
      <w:r>
        <w:t xml:space="preserve">-Дана, 2014. - 239 с. </w:t>
      </w:r>
      <w:r w:rsidRPr="00B77453">
        <w:t>– Текст: непосредственный. - (Серия «</w:t>
      </w:r>
      <w:proofErr w:type="spellStart"/>
      <w:r>
        <w:t>Magistei</w:t>
      </w:r>
      <w:proofErr w:type="spellEnd"/>
      <w:r>
        <w:t>»). - То же. - 2017. - ЭБС ZNANIUM</w:t>
      </w:r>
      <w:r w:rsidRPr="00B77453">
        <w:t>. - URL: http://znanium.com/catalog/product/10</w:t>
      </w:r>
      <w:r>
        <w:t>28688 (дата обращения: 14.02.2024</w:t>
      </w:r>
      <w:r w:rsidRPr="00B77453">
        <w:t xml:space="preserve">). – </w:t>
      </w:r>
      <w:proofErr w:type="gramStart"/>
      <w:r w:rsidRPr="00B77453">
        <w:t>Текст</w:t>
      </w:r>
      <w:r>
        <w:t xml:space="preserve"> </w:t>
      </w:r>
      <w:r w:rsidRPr="00B77453">
        <w:t>:</w:t>
      </w:r>
      <w:proofErr w:type="gramEnd"/>
      <w:r w:rsidRPr="00B77453">
        <w:t xml:space="preserve"> электронный.</w:t>
      </w:r>
    </w:p>
    <w:p w14:paraId="3EC7E5DC" w14:textId="77777777" w:rsidR="008A056C" w:rsidRPr="009C21B7" w:rsidRDefault="008A056C" w:rsidP="008A056C">
      <w:pPr>
        <w:pStyle w:val="a3"/>
        <w:numPr>
          <w:ilvl w:val="1"/>
          <w:numId w:val="5"/>
        </w:numPr>
        <w:jc w:val="both"/>
      </w:pPr>
      <w:r w:rsidRPr="00B77453">
        <w:t>Ситнов</w:t>
      </w:r>
      <w:r>
        <w:t>,</w:t>
      </w:r>
      <w:r w:rsidRPr="00B77453">
        <w:t xml:space="preserve"> А.</w:t>
      </w:r>
      <w:r>
        <w:t xml:space="preserve"> </w:t>
      </w:r>
      <w:r w:rsidRPr="00B77453">
        <w:t xml:space="preserve">А. Аудит информационных систем: Монография для магистров, </w:t>
      </w:r>
      <w:proofErr w:type="spellStart"/>
      <w:r w:rsidRPr="00B77453">
        <w:t>обуч</w:t>
      </w:r>
      <w:proofErr w:type="spellEnd"/>
      <w:r w:rsidRPr="00B77453">
        <w:t>. по спец. 08.00.13 "</w:t>
      </w:r>
      <w:proofErr w:type="spellStart"/>
      <w:r w:rsidRPr="00B77453">
        <w:t>Математич</w:t>
      </w:r>
      <w:proofErr w:type="spellEnd"/>
      <w:proofErr w:type="gramStart"/>
      <w:r w:rsidRPr="00B77453">
        <w:t>.</w:t>
      </w:r>
      <w:proofErr w:type="gramEnd"/>
      <w:r w:rsidRPr="00B77453">
        <w:t xml:space="preserve"> и </w:t>
      </w:r>
      <w:proofErr w:type="spellStart"/>
      <w:r w:rsidRPr="00B77453">
        <w:t>инструментльные</w:t>
      </w:r>
      <w:proofErr w:type="spellEnd"/>
      <w:r w:rsidRPr="00B77453">
        <w:t xml:space="preserve"> методы экономики", 08.00.12 "Бух. учет, статистика" и др. междисциплинарным спец. / А.</w:t>
      </w:r>
      <w:r>
        <w:t xml:space="preserve"> </w:t>
      </w:r>
      <w:r w:rsidRPr="00B77453">
        <w:t>А. Ситнов, А.</w:t>
      </w:r>
      <w:r>
        <w:t xml:space="preserve"> И. </w:t>
      </w:r>
      <w:proofErr w:type="spellStart"/>
      <w:r>
        <w:t>Уринцов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. – </w:t>
      </w:r>
      <w:proofErr w:type="gramStart"/>
      <w:r>
        <w:t xml:space="preserve">Москва </w:t>
      </w:r>
      <w:r w:rsidRPr="00B77453">
        <w:t>:</w:t>
      </w:r>
      <w:proofErr w:type="gramEnd"/>
      <w:r w:rsidRPr="00B77453">
        <w:t xml:space="preserve"> </w:t>
      </w:r>
      <w:proofErr w:type="spellStart"/>
      <w:r w:rsidRPr="00B77453">
        <w:t>Юнити</w:t>
      </w:r>
      <w:proofErr w:type="spellEnd"/>
      <w:r w:rsidRPr="00B77453">
        <w:t xml:space="preserve">-Дана, 2014. - 239 с. – </w:t>
      </w:r>
      <w:proofErr w:type="gramStart"/>
      <w:r w:rsidRPr="00B77453">
        <w:t>Текст :</w:t>
      </w:r>
      <w:proofErr w:type="gramEnd"/>
      <w:r w:rsidRPr="00B77453">
        <w:t xml:space="preserve"> непосредственный.</w:t>
      </w:r>
    </w:p>
    <w:p w14:paraId="15C9F3EE" w14:textId="77777777" w:rsidR="008A056C" w:rsidRPr="009C21B7" w:rsidRDefault="008A056C" w:rsidP="008A056C">
      <w:pPr>
        <w:pStyle w:val="a3"/>
        <w:ind w:left="673"/>
      </w:pPr>
    </w:p>
    <w:p w14:paraId="7F9F9E1D" w14:textId="77777777" w:rsidR="008A056C" w:rsidRPr="009C21B7" w:rsidRDefault="008A056C" w:rsidP="008A056C">
      <w:pPr>
        <w:pStyle w:val="1"/>
        <w:tabs>
          <w:tab w:val="left" w:pos="1056"/>
          <w:tab w:val="left" w:pos="2938"/>
        </w:tabs>
        <w:ind w:right="36"/>
        <w:jc w:val="left"/>
      </w:pPr>
      <w:r w:rsidRPr="009C21B7">
        <w:t>9.</w:t>
      </w:r>
      <w:r w:rsidRPr="009C21B7">
        <w:tab/>
        <w:t>Перечень</w:t>
      </w:r>
      <w:r w:rsidRPr="009C21B7">
        <w:tab/>
        <w:t>ресурсов</w:t>
      </w:r>
      <w:r w:rsidRPr="009C21B7">
        <w:tab/>
        <w:t>информационно-телекоммуникационной</w:t>
      </w:r>
      <w:r w:rsidRPr="009C21B7">
        <w:rPr>
          <w:spacing w:val="-67"/>
        </w:rPr>
        <w:t xml:space="preserve"> </w:t>
      </w:r>
      <w:r w:rsidRPr="009C21B7">
        <w:t>сети</w:t>
      </w:r>
      <w:r w:rsidRPr="009C21B7">
        <w:rPr>
          <w:spacing w:val="-2"/>
        </w:rPr>
        <w:t xml:space="preserve"> </w:t>
      </w:r>
      <w:r w:rsidRPr="009C21B7">
        <w:t>«Интернет»,</w:t>
      </w:r>
      <w:r w:rsidRPr="009C21B7">
        <w:rPr>
          <w:spacing w:val="-1"/>
        </w:rPr>
        <w:t xml:space="preserve"> </w:t>
      </w:r>
      <w:r w:rsidRPr="009C21B7">
        <w:t>необходимых для</w:t>
      </w:r>
      <w:r w:rsidRPr="009C21B7">
        <w:rPr>
          <w:spacing w:val="-2"/>
        </w:rPr>
        <w:t xml:space="preserve"> </w:t>
      </w:r>
      <w:r w:rsidRPr="009C21B7">
        <w:t>освоения</w:t>
      </w:r>
      <w:r w:rsidRPr="009C21B7">
        <w:rPr>
          <w:spacing w:val="-3"/>
        </w:rPr>
        <w:t xml:space="preserve"> </w:t>
      </w:r>
      <w:r w:rsidRPr="009C21B7">
        <w:t>дисциплины:</w:t>
      </w:r>
    </w:p>
    <w:p w14:paraId="2981C8A1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Электронная</w:t>
      </w:r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>Финансового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университета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 xml:space="preserve">(ЭБ) </w:t>
      </w:r>
      <w:hyperlink r:id="rId9">
        <w:r w:rsidRPr="009C21B7">
          <w:rPr>
            <w:sz w:val="28"/>
            <w:szCs w:val="28"/>
            <w:u w:val="single"/>
          </w:rPr>
          <w:t>http://elib.fa.ru</w:t>
        </w:r>
      </w:hyperlink>
    </w:p>
    <w:p w14:paraId="72FA9955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BOOK.RU</w:t>
      </w:r>
      <w:r w:rsidRPr="009C21B7">
        <w:rPr>
          <w:spacing w:val="-6"/>
          <w:sz w:val="28"/>
          <w:szCs w:val="28"/>
        </w:rPr>
        <w:t xml:space="preserve"> </w:t>
      </w:r>
      <w:hyperlink r:id="rId10">
        <w:r w:rsidRPr="009C21B7">
          <w:rPr>
            <w:sz w:val="28"/>
            <w:szCs w:val="28"/>
            <w:u w:val="single"/>
          </w:rPr>
          <w:t>http://www.book.ru</w:t>
        </w:r>
      </w:hyperlink>
    </w:p>
    <w:p w14:paraId="12D951B6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right="700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 система «Университетская библиотека ОНЛАЙН»</w:t>
      </w:r>
      <w:r w:rsidRPr="009C21B7">
        <w:rPr>
          <w:spacing w:val="-67"/>
          <w:sz w:val="28"/>
          <w:szCs w:val="28"/>
        </w:rPr>
        <w:t xml:space="preserve"> </w:t>
      </w:r>
      <w:hyperlink r:id="rId11">
        <w:r w:rsidRPr="009C21B7">
          <w:rPr>
            <w:sz w:val="28"/>
            <w:szCs w:val="28"/>
            <w:u w:val="single"/>
          </w:rPr>
          <w:t>http://biblioclub.ru</w:t>
        </w:r>
      </w:hyperlink>
    </w:p>
    <w:p w14:paraId="36206219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4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Znanium</w:t>
      </w:r>
      <w:proofErr w:type="spellEnd"/>
      <w:r w:rsidRPr="009C21B7">
        <w:rPr>
          <w:spacing w:val="-10"/>
          <w:sz w:val="28"/>
          <w:szCs w:val="28"/>
        </w:rPr>
        <w:t xml:space="preserve"> </w:t>
      </w:r>
      <w:hyperlink r:id="rId12">
        <w:r w:rsidRPr="009C21B7">
          <w:rPr>
            <w:sz w:val="28"/>
            <w:szCs w:val="28"/>
            <w:u w:val="single"/>
          </w:rPr>
          <w:t>http://www.znanium.com</w:t>
        </w:r>
      </w:hyperlink>
    </w:p>
    <w:p w14:paraId="13602EA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right="283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 система издательства «ЮРАЙТ»</w:t>
      </w:r>
      <w:r w:rsidRPr="009C21B7">
        <w:rPr>
          <w:color w:val="0000FF"/>
          <w:spacing w:val="-67"/>
          <w:sz w:val="28"/>
          <w:szCs w:val="28"/>
        </w:rPr>
        <w:t xml:space="preserve"> </w:t>
      </w:r>
      <w:hyperlink r:id="rId13">
        <w:r w:rsidRPr="009C21B7">
          <w:rPr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6BEA80C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издательства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«Лань»</w:t>
      </w:r>
      <w:r w:rsidRPr="009C21B7">
        <w:rPr>
          <w:spacing w:val="-6"/>
          <w:sz w:val="28"/>
          <w:szCs w:val="28"/>
        </w:rPr>
        <w:t xml:space="preserve"> </w:t>
      </w:r>
      <w:hyperlink r:id="rId14">
        <w:r w:rsidRPr="009C21B7">
          <w:rPr>
            <w:sz w:val="28"/>
            <w:szCs w:val="28"/>
            <w:u w:val="single"/>
          </w:rPr>
          <w:t>https://e.lanbook.com</w:t>
        </w:r>
      </w:hyperlink>
    </w:p>
    <w:p w14:paraId="1E5B3068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Деловая</w:t>
      </w:r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онлайн-библиотека</w:t>
      </w:r>
      <w:r w:rsidRPr="009C21B7">
        <w:rPr>
          <w:spacing w:val="-7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Alpina</w:t>
      </w:r>
      <w:proofErr w:type="spellEnd"/>
      <w:r w:rsidRPr="009C21B7">
        <w:rPr>
          <w:spacing w:val="-8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Digital</w:t>
      </w:r>
      <w:proofErr w:type="spellEnd"/>
      <w:r w:rsidRPr="009C21B7">
        <w:rPr>
          <w:color w:val="0000FF"/>
          <w:spacing w:val="-7"/>
          <w:sz w:val="28"/>
          <w:szCs w:val="28"/>
        </w:rPr>
        <w:t xml:space="preserve"> </w:t>
      </w:r>
      <w:hyperlink r:id="rId15">
        <w:r w:rsidRPr="009C21B7">
          <w:rPr>
            <w:color w:val="0000FF"/>
            <w:sz w:val="28"/>
            <w:szCs w:val="28"/>
            <w:u w:val="single" w:color="0000FF"/>
          </w:rPr>
          <w:t>http://lib.alpinadigital.ru</w:t>
        </w:r>
      </w:hyperlink>
    </w:p>
    <w:p w14:paraId="2B5CBEA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Научная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электронная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>eLibrary.ru</w:t>
      </w:r>
      <w:r w:rsidRPr="009C21B7">
        <w:rPr>
          <w:spacing w:val="-4"/>
          <w:sz w:val="28"/>
          <w:szCs w:val="28"/>
        </w:rPr>
        <w:t xml:space="preserve"> </w:t>
      </w:r>
      <w:hyperlink r:id="rId16">
        <w:r w:rsidRPr="009C21B7">
          <w:rPr>
            <w:sz w:val="28"/>
            <w:szCs w:val="28"/>
            <w:u w:val="single"/>
          </w:rPr>
          <w:t>http://elibrary.ru</w:t>
        </w:r>
      </w:hyperlink>
    </w:p>
    <w:p w14:paraId="200AE15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Национальная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электронная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  <w:u w:val="single"/>
        </w:rPr>
        <w:t>http://нэб.рф</w:t>
      </w:r>
    </w:p>
    <w:p w14:paraId="5C7383D2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 xml:space="preserve">Информационный портал www.cnews.ru [Электронный ресурс], режим доступа: www.cnews.ru </w:t>
      </w:r>
    </w:p>
    <w:p w14:paraId="5694F87D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Информационный портал habrahabr.ru [Электронный ресурс], режим доступа: habrahabr.ru, 2014</w:t>
      </w:r>
    </w:p>
    <w:p w14:paraId="2C0DAE26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proofErr w:type="spellStart"/>
      <w:r w:rsidRPr="009C21B7">
        <w:rPr>
          <w:sz w:val="28"/>
          <w:szCs w:val="28"/>
        </w:rPr>
        <w:t>Gartner</w:t>
      </w:r>
      <w:proofErr w:type="spellEnd"/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-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аналитический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ресурс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в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области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ИТ</w:t>
      </w:r>
      <w:r w:rsidRPr="009C21B7">
        <w:rPr>
          <w:color w:val="0000FF"/>
          <w:spacing w:val="-2"/>
          <w:sz w:val="28"/>
          <w:szCs w:val="28"/>
        </w:rPr>
        <w:t xml:space="preserve"> </w:t>
      </w:r>
      <w:hyperlink r:id="rId17">
        <w:r w:rsidRPr="009C21B7">
          <w:rPr>
            <w:color w:val="0000FF"/>
            <w:sz w:val="28"/>
            <w:szCs w:val="28"/>
            <w:u w:val="single" w:color="0000FF"/>
          </w:rPr>
          <w:t>http://www.gartner.com</w:t>
        </w:r>
      </w:hyperlink>
    </w:p>
    <w:p w14:paraId="23DEC05F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r w:rsidRPr="009C21B7">
        <w:rPr>
          <w:sz w:val="28"/>
          <w:szCs w:val="28"/>
          <w:lang w:val="en-US"/>
        </w:rPr>
        <w:t xml:space="preserve">COBIT 2019 Framework: Governance and Management Objectives. </w:t>
      </w:r>
      <w:r w:rsidRPr="009C21B7">
        <w:rPr>
          <w:sz w:val="28"/>
          <w:szCs w:val="28"/>
        </w:rPr>
        <w:t xml:space="preserve">ISACA, 2019 [Электронный ресурс], режим доступа https://store.isaca.org/s/store#/store/browse/detail/a2S4w000004Ko9ZEAS </w:t>
      </w:r>
    </w:p>
    <w:p w14:paraId="3386CAD0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  <w:lang w:val="en-US"/>
        </w:rPr>
      </w:pPr>
      <w:r w:rsidRPr="009C21B7">
        <w:rPr>
          <w:sz w:val="28"/>
          <w:szCs w:val="28"/>
          <w:lang w:val="en-US"/>
        </w:rPr>
        <w:t>CIT</w:t>
      </w:r>
      <w:r w:rsidRPr="009C21B7">
        <w:rPr>
          <w:spacing w:val="-1"/>
          <w:sz w:val="28"/>
          <w:szCs w:val="28"/>
          <w:lang w:val="en-US"/>
        </w:rPr>
        <w:t xml:space="preserve"> </w:t>
      </w:r>
      <w:r w:rsidRPr="009C21B7">
        <w:rPr>
          <w:sz w:val="28"/>
          <w:szCs w:val="28"/>
          <w:lang w:val="en-US"/>
        </w:rPr>
        <w:t>forum</w:t>
      </w:r>
      <w:r w:rsidRPr="009C21B7">
        <w:rPr>
          <w:color w:val="0000FF"/>
          <w:spacing w:val="-5"/>
          <w:sz w:val="28"/>
          <w:szCs w:val="28"/>
          <w:lang w:val="en-US"/>
        </w:rPr>
        <w:t xml:space="preserve"> </w:t>
      </w:r>
      <w:hyperlink r:id="rId18">
        <w:r w:rsidRPr="009C21B7">
          <w:rPr>
            <w:color w:val="0000FF"/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551F6048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r w:rsidRPr="009C21B7">
        <w:rPr>
          <w:sz w:val="28"/>
          <w:szCs w:val="28"/>
        </w:rPr>
        <w:t>Портал</w:t>
      </w:r>
      <w:r w:rsidRPr="009C21B7">
        <w:rPr>
          <w:spacing w:val="-4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iTeam</w:t>
      </w:r>
      <w:proofErr w:type="spellEnd"/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–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Технологии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корпоративного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управления</w:t>
      </w:r>
      <w:r w:rsidRPr="009C21B7">
        <w:rPr>
          <w:color w:val="0000FF"/>
          <w:spacing w:val="69"/>
          <w:sz w:val="28"/>
          <w:szCs w:val="28"/>
        </w:rPr>
        <w:t xml:space="preserve"> </w:t>
      </w:r>
      <w:hyperlink r:id="rId19">
        <w:r w:rsidRPr="009C21B7">
          <w:rPr>
            <w:color w:val="0000FF"/>
            <w:sz w:val="28"/>
            <w:szCs w:val="28"/>
            <w:u w:val="single" w:color="0000FF"/>
          </w:rPr>
          <w:t>http://www.iteam.ru</w:t>
        </w:r>
      </w:hyperlink>
    </w:p>
    <w:p w14:paraId="4ABFE1CC" w14:textId="2C06100C" w:rsidR="0096578A" w:rsidRDefault="0096578A" w:rsidP="009C21B7">
      <w:pPr>
        <w:pStyle w:val="a3"/>
      </w:pPr>
    </w:p>
    <w:p w14:paraId="053EFDBA" w14:textId="77777777" w:rsidR="00DB7DC8" w:rsidRDefault="00DB7DC8" w:rsidP="00DB7DC8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" w:name="_Toc417973965"/>
      <w:bookmarkStart w:id="2" w:name="_Toc462962415"/>
      <w:bookmarkStart w:id="3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1"/>
      <w:bookmarkEnd w:id="2"/>
      <w:bookmarkEnd w:id="3"/>
    </w:p>
    <w:p w14:paraId="5C9886D6" w14:textId="08BC8A7A" w:rsidR="00DB7DC8" w:rsidRDefault="00DB7DC8" w:rsidP="00DB7DC8">
      <w:pPr>
        <w:ind w:firstLine="709"/>
        <w:jc w:val="both"/>
        <w:rPr>
          <w:color w:val="000000"/>
          <w:sz w:val="28"/>
          <w:szCs w:val="28"/>
        </w:rPr>
      </w:pPr>
      <w:bookmarkStart w:id="4" w:name="page63"/>
      <w:bookmarkStart w:id="5" w:name="_Toc3994483"/>
      <w:bookmarkStart w:id="6" w:name="_Toc518469978"/>
      <w:bookmarkStart w:id="7" w:name="_Toc515397813"/>
      <w:bookmarkEnd w:id="4"/>
      <w:r w:rsidRPr="0032158D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2158D">
        <w:rPr>
          <w:color w:val="000000"/>
          <w:sz w:val="28"/>
          <w:szCs w:val="28"/>
        </w:rPr>
        <w:t>бакалавриата</w:t>
      </w:r>
      <w:proofErr w:type="spellEnd"/>
      <w:r w:rsidRPr="0032158D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4191A6D" w14:textId="4AE5B383" w:rsidR="00DB7DC8" w:rsidRDefault="00DB7DC8" w:rsidP="00DB7DC8">
      <w:pPr>
        <w:ind w:firstLine="709"/>
        <w:jc w:val="both"/>
        <w:rPr>
          <w:color w:val="000000"/>
          <w:sz w:val="28"/>
          <w:szCs w:val="28"/>
        </w:rPr>
      </w:pPr>
    </w:p>
    <w:p w14:paraId="69247DDB" w14:textId="77777777" w:rsidR="008A056C" w:rsidRPr="0032158D" w:rsidRDefault="008A056C" w:rsidP="00DB7DC8">
      <w:pPr>
        <w:ind w:firstLine="709"/>
        <w:jc w:val="both"/>
        <w:rPr>
          <w:color w:val="000000"/>
          <w:sz w:val="28"/>
          <w:szCs w:val="28"/>
        </w:rPr>
      </w:pPr>
    </w:p>
    <w:p w14:paraId="62799768" w14:textId="77777777" w:rsidR="00DB7DC8" w:rsidRPr="0032158D" w:rsidRDefault="00DB7DC8" w:rsidP="00DB7DC8">
      <w:pPr>
        <w:pStyle w:val="1"/>
        <w:tabs>
          <w:tab w:val="left" w:pos="708"/>
        </w:tabs>
        <w:ind w:left="426" w:hanging="426"/>
        <w:rPr>
          <w:color w:val="000000"/>
        </w:rPr>
      </w:pPr>
      <w:bookmarkStart w:id="8" w:name="_Toc85402991"/>
      <w:bookmarkStart w:id="9" w:name="_Toc86842806"/>
      <w:r w:rsidRPr="0032158D">
        <w:rPr>
          <w:color w:val="000000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  <w:bookmarkEnd w:id="8"/>
      <w:bookmarkEnd w:id="9"/>
    </w:p>
    <w:p w14:paraId="6DB25E8C" w14:textId="77777777" w:rsidR="00DB7DC8" w:rsidRPr="00F53A44" w:rsidRDefault="00DB7DC8" w:rsidP="00DB7DC8">
      <w:pPr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6EE22508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>1.</w:t>
      </w:r>
      <w:r w:rsidRPr="008A056C">
        <w:rPr>
          <w:rFonts w:ascii="Arial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Pr="00F53A44">
        <w:rPr>
          <w:color w:val="000000"/>
          <w:sz w:val="28"/>
          <w:szCs w:val="28"/>
          <w:lang w:eastAsia="ru-RU"/>
        </w:rPr>
        <w:t>ОС</w:t>
      </w:r>
      <w:r w:rsidRPr="008A056C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6D39BE">
        <w:rPr>
          <w:color w:val="000000"/>
          <w:sz w:val="28"/>
          <w:szCs w:val="28"/>
          <w:lang w:val="en-US" w:eastAsia="ru-RU"/>
        </w:rPr>
        <w:t>Astr</w:t>
      </w:r>
      <w:proofErr w:type="spellEnd"/>
      <w:r w:rsidRPr="008A056C">
        <w:rPr>
          <w:color w:val="000000"/>
          <w:sz w:val="28"/>
          <w:szCs w:val="28"/>
          <w:lang w:eastAsia="ru-RU"/>
        </w:rPr>
        <w:t xml:space="preserve"> </w:t>
      </w:r>
      <w:r w:rsidRPr="006D39BE">
        <w:rPr>
          <w:color w:val="000000"/>
          <w:sz w:val="28"/>
          <w:szCs w:val="28"/>
          <w:lang w:val="en-US" w:eastAsia="ru-RU"/>
        </w:rPr>
        <w:t>Linux</w:t>
      </w:r>
      <w:r w:rsidRPr="008A056C">
        <w:rPr>
          <w:color w:val="000000"/>
          <w:sz w:val="28"/>
          <w:szCs w:val="28"/>
          <w:lang w:eastAsia="ru-RU"/>
        </w:rPr>
        <w:t>,</w:t>
      </w:r>
    </w:p>
    <w:p w14:paraId="74B38DA1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 xml:space="preserve">2. </w:t>
      </w:r>
      <w:proofErr w:type="spellStart"/>
      <w:r w:rsidRPr="006D39BE">
        <w:rPr>
          <w:color w:val="000000"/>
          <w:sz w:val="28"/>
          <w:szCs w:val="28"/>
          <w:lang w:val="en-US" w:eastAsia="ru-RU"/>
        </w:rPr>
        <w:t>LibreOffice</w:t>
      </w:r>
      <w:proofErr w:type="spellEnd"/>
    </w:p>
    <w:p w14:paraId="274D3EB8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 xml:space="preserve">3. </w:t>
      </w:r>
      <w:r w:rsidRPr="00F53A44">
        <w:rPr>
          <w:color w:val="000000"/>
          <w:sz w:val="28"/>
          <w:szCs w:val="28"/>
          <w:lang w:eastAsia="ru-RU"/>
        </w:rPr>
        <w:t>Антивирус</w:t>
      </w:r>
      <w:r w:rsidRPr="008A056C">
        <w:rPr>
          <w:color w:val="000000"/>
          <w:sz w:val="28"/>
          <w:szCs w:val="28"/>
          <w:lang w:eastAsia="ru-RU"/>
        </w:rPr>
        <w:t xml:space="preserve"> </w:t>
      </w:r>
      <w:r w:rsidRPr="006D39BE">
        <w:rPr>
          <w:color w:val="000000"/>
          <w:sz w:val="28"/>
          <w:szCs w:val="28"/>
          <w:lang w:val="en-US" w:eastAsia="ru-RU"/>
        </w:rPr>
        <w:t>Kaspersky</w:t>
      </w:r>
    </w:p>
    <w:p w14:paraId="596BDB9B" w14:textId="77777777" w:rsidR="00DB7DC8" w:rsidRPr="00F53A44" w:rsidRDefault="00DB7DC8" w:rsidP="00DB7DC8">
      <w:pPr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 xml:space="preserve">11.2 Современные профессиональные демонстрационные и информационные справочные системы: </w:t>
      </w:r>
    </w:p>
    <w:p w14:paraId="19D49D15" w14:textId="77777777" w:rsidR="00DB7DC8" w:rsidRPr="00F53A44" w:rsidRDefault="00DB7DC8" w:rsidP="00DB7DC8">
      <w:pPr>
        <w:widowControl/>
        <w:numPr>
          <w:ilvl w:val="0"/>
          <w:numId w:val="45"/>
        </w:numPr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Консультант Плюс.</w:t>
      </w:r>
    </w:p>
    <w:p w14:paraId="0C9AE4F5" w14:textId="77777777" w:rsidR="00DB7DC8" w:rsidRPr="00F53A44" w:rsidRDefault="00DB7DC8" w:rsidP="00DB7DC8">
      <w:pPr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11.3 Сертифицированные программные и аппаратные средства защиты информации: </w:t>
      </w:r>
    </w:p>
    <w:p w14:paraId="2D4E3291" w14:textId="77777777" w:rsidR="00DB7DC8" w:rsidRPr="00F53A44" w:rsidRDefault="00DB7DC8" w:rsidP="00DB7DC8">
      <w:pPr>
        <w:ind w:firstLine="426"/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Не предусмотрены.</w:t>
      </w:r>
    </w:p>
    <w:p w14:paraId="2BF6BAEB" w14:textId="77777777" w:rsidR="00DB7DC8" w:rsidRPr="00F53A44" w:rsidRDefault="00DB7DC8" w:rsidP="00DB7DC8">
      <w:pPr>
        <w:ind w:firstLine="426"/>
        <w:jc w:val="both"/>
        <w:rPr>
          <w:color w:val="000000"/>
          <w:sz w:val="28"/>
          <w:szCs w:val="28"/>
          <w:lang w:eastAsia="ru-RU"/>
        </w:rPr>
      </w:pPr>
    </w:p>
    <w:p w14:paraId="336DA5D5" w14:textId="77777777" w:rsidR="00DB7DC8" w:rsidRDefault="00DB7DC8" w:rsidP="00DB7DC8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107FBBC4" w14:textId="77777777" w:rsidR="00DB7DC8" w:rsidRDefault="00DB7DC8" w:rsidP="00DB7DC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FA25873" w14:textId="77777777" w:rsidR="00DB7DC8" w:rsidRPr="009C21B7" w:rsidRDefault="00DB7DC8" w:rsidP="009C21B7">
      <w:pPr>
        <w:pStyle w:val="a3"/>
      </w:pPr>
    </w:p>
    <w:sectPr w:rsidR="00DB7DC8" w:rsidRPr="009C21B7" w:rsidSect="00161B21">
      <w:pgSz w:w="11910" w:h="16840"/>
      <w:pgMar w:top="1320" w:right="711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DC628" w14:textId="77777777" w:rsidR="004300FB" w:rsidRDefault="004300FB">
      <w:r>
        <w:separator/>
      </w:r>
    </w:p>
  </w:endnote>
  <w:endnote w:type="continuationSeparator" w:id="0">
    <w:p w14:paraId="3358340E" w14:textId="77777777" w:rsidR="004300FB" w:rsidRDefault="0043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02142" w14:textId="77777777" w:rsidR="008A056C" w:rsidRDefault="008A056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A8EECF" wp14:editId="7EDE3FAE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DF72A" w14:textId="5E5BF391" w:rsidR="008A056C" w:rsidRDefault="008A056C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108F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A8EE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14:paraId="2F3DF72A" w14:textId="5E5BF391" w:rsidR="008A056C" w:rsidRDefault="008A056C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6108F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BC694" w14:textId="77777777" w:rsidR="004300FB" w:rsidRDefault="004300FB">
      <w:r>
        <w:separator/>
      </w:r>
    </w:p>
  </w:footnote>
  <w:footnote w:type="continuationSeparator" w:id="0">
    <w:p w14:paraId="3EDB472C" w14:textId="77777777" w:rsidR="004300FB" w:rsidRDefault="00430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CD5DC1"/>
    <w:multiLevelType w:val="multilevel"/>
    <w:tmpl w:val="23060F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A0B76E3"/>
    <w:multiLevelType w:val="hybridMultilevel"/>
    <w:tmpl w:val="2886FF66"/>
    <w:lvl w:ilvl="0" w:tplc="1F4C1F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FC53C5D"/>
    <w:multiLevelType w:val="hybridMultilevel"/>
    <w:tmpl w:val="9580DAA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1C2C7C16"/>
    <w:multiLevelType w:val="multilevel"/>
    <w:tmpl w:val="660AEAA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6D62374"/>
    <w:multiLevelType w:val="hybridMultilevel"/>
    <w:tmpl w:val="B648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AFA7158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2D4F6DB0"/>
    <w:multiLevelType w:val="multilevel"/>
    <w:tmpl w:val="E9227C20"/>
    <w:lvl w:ilvl="0">
      <w:start w:val="3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</w:rPr>
    </w:lvl>
  </w:abstractNum>
  <w:abstractNum w:abstractNumId="21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696489A"/>
    <w:multiLevelType w:val="multilevel"/>
    <w:tmpl w:val="13CA910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47287E62"/>
    <w:multiLevelType w:val="hybridMultilevel"/>
    <w:tmpl w:val="3DA07F44"/>
    <w:lvl w:ilvl="0" w:tplc="04190001">
      <w:start w:val="1"/>
      <w:numFmt w:val="bullet"/>
      <w:lvlText w:val=""/>
      <w:lvlJc w:val="left"/>
      <w:pPr>
        <w:ind w:left="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29" w15:restartNumberingAfterBreak="0">
    <w:nsid w:val="4A2118BD"/>
    <w:multiLevelType w:val="hybridMultilevel"/>
    <w:tmpl w:val="73A2970C"/>
    <w:lvl w:ilvl="0" w:tplc="F8B6E1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1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32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5ACC0301"/>
    <w:multiLevelType w:val="hybridMultilevel"/>
    <w:tmpl w:val="5A6650FC"/>
    <w:lvl w:ilvl="0" w:tplc="7A20812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5" w15:restartNumberingAfterBreak="0">
    <w:nsid w:val="5B132EC6"/>
    <w:multiLevelType w:val="hybridMultilevel"/>
    <w:tmpl w:val="1456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89570F0"/>
    <w:multiLevelType w:val="hybridMultilevel"/>
    <w:tmpl w:val="8872E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88D1E0B"/>
    <w:multiLevelType w:val="multilevel"/>
    <w:tmpl w:val="E7ECFD42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43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7"/>
  </w:num>
  <w:num w:numId="3">
    <w:abstractNumId w:val="38"/>
  </w:num>
  <w:num w:numId="4">
    <w:abstractNumId w:val="13"/>
  </w:num>
  <w:num w:numId="5">
    <w:abstractNumId w:val="37"/>
  </w:num>
  <w:num w:numId="6">
    <w:abstractNumId w:val="43"/>
  </w:num>
  <w:num w:numId="7">
    <w:abstractNumId w:val="6"/>
  </w:num>
  <w:num w:numId="8">
    <w:abstractNumId w:val="1"/>
  </w:num>
  <w:num w:numId="9">
    <w:abstractNumId w:val="15"/>
  </w:num>
  <w:num w:numId="10">
    <w:abstractNumId w:val="22"/>
  </w:num>
  <w:num w:numId="11">
    <w:abstractNumId w:val="46"/>
  </w:num>
  <w:num w:numId="12">
    <w:abstractNumId w:val="5"/>
  </w:num>
  <w:num w:numId="13">
    <w:abstractNumId w:val="10"/>
  </w:num>
  <w:num w:numId="14">
    <w:abstractNumId w:val="30"/>
  </w:num>
  <w:num w:numId="15">
    <w:abstractNumId w:val="3"/>
  </w:num>
  <w:num w:numId="16">
    <w:abstractNumId w:val="41"/>
  </w:num>
  <w:num w:numId="17">
    <w:abstractNumId w:val="21"/>
  </w:num>
  <w:num w:numId="18">
    <w:abstractNumId w:val="40"/>
  </w:num>
  <w:num w:numId="19">
    <w:abstractNumId w:val="45"/>
  </w:num>
  <w:num w:numId="20">
    <w:abstractNumId w:val="9"/>
  </w:num>
  <w:num w:numId="21">
    <w:abstractNumId w:val="32"/>
  </w:num>
  <w:num w:numId="22">
    <w:abstractNumId w:val="19"/>
  </w:num>
  <w:num w:numId="23">
    <w:abstractNumId w:val="33"/>
  </w:num>
  <w:num w:numId="24">
    <w:abstractNumId w:val="17"/>
  </w:num>
  <w:num w:numId="25">
    <w:abstractNumId w:val="26"/>
  </w:num>
  <w:num w:numId="26">
    <w:abstractNumId w:val="31"/>
  </w:num>
  <w:num w:numId="27">
    <w:abstractNumId w:val="24"/>
  </w:num>
  <w:num w:numId="28">
    <w:abstractNumId w:val="14"/>
  </w:num>
  <w:num w:numId="29">
    <w:abstractNumId w:val="8"/>
  </w:num>
  <w:num w:numId="30">
    <w:abstractNumId w:val="7"/>
  </w:num>
  <w:num w:numId="31">
    <w:abstractNumId w:val="0"/>
  </w:num>
  <w:num w:numId="32">
    <w:abstractNumId w:val="12"/>
  </w:num>
  <w:num w:numId="33">
    <w:abstractNumId w:val="42"/>
  </w:num>
  <w:num w:numId="34">
    <w:abstractNumId w:val="44"/>
  </w:num>
  <w:num w:numId="35">
    <w:abstractNumId w:val="28"/>
  </w:num>
  <w:num w:numId="36">
    <w:abstractNumId w:val="4"/>
  </w:num>
  <w:num w:numId="37">
    <w:abstractNumId w:val="20"/>
  </w:num>
  <w:num w:numId="38">
    <w:abstractNumId w:val="16"/>
  </w:num>
  <w:num w:numId="39">
    <w:abstractNumId w:val="11"/>
  </w:num>
  <w:num w:numId="40">
    <w:abstractNumId w:val="2"/>
  </w:num>
  <w:num w:numId="41">
    <w:abstractNumId w:val="23"/>
  </w:num>
  <w:num w:numId="42">
    <w:abstractNumId w:val="34"/>
  </w:num>
  <w:num w:numId="43">
    <w:abstractNumId w:val="35"/>
  </w:num>
  <w:num w:numId="44">
    <w:abstractNumId w:val="18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0301C"/>
    <w:rsid w:val="000571A3"/>
    <w:rsid w:val="000609DC"/>
    <w:rsid w:val="001259DB"/>
    <w:rsid w:val="00161B21"/>
    <w:rsid w:val="00173B50"/>
    <w:rsid w:val="00173F54"/>
    <w:rsid w:val="001809C0"/>
    <w:rsid w:val="001B0413"/>
    <w:rsid w:val="00216629"/>
    <w:rsid w:val="00244B69"/>
    <w:rsid w:val="002658EC"/>
    <w:rsid w:val="002B1882"/>
    <w:rsid w:val="002D0E03"/>
    <w:rsid w:val="00302AD2"/>
    <w:rsid w:val="00315A04"/>
    <w:rsid w:val="00345E43"/>
    <w:rsid w:val="003601C5"/>
    <w:rsid w:val="00366388"/>
    <w:rsid w:val="003975A1"/>
    <w:rsid w:val="003A6623"/>
    <w:rsid w:val="004027F1"/>
    <w:rsid w:val="00414F46"/>
    <w:rsid w:val="00415F75"/>
    <w:rsid w:val="004300FB"/>
    <w:rsid w:val="00457DB6"/>
    <w:rsid w:val="0046108F"/>
    <w:rsid w:val="004611AE"/>
    <w:rsid w:val="004762B0"/>
    <w:rsid w:val="004E3516"/>
    <w:rsid w:val="004F191F"/>
    <w:rsid w:val="004F76D6"/>
    <w:rsid w:val="0058471C"/>
    <w:rsid w:val="0063736F"/>
    <w:rsid w:val="00645D3E"/>
    <w:rsid w:val="00666DF9"/>
    <w:rsid w:val="00667239"/>
    <w:rsid w:val="00691F06"/>
    <w:rsid w:val="006D39BE"/>
    <w:rsid w:val="006D7A71"/>
    <w:rsid w:val="006F0541"/>
    <w:rsid w:val="00747406"/>
    <w:rsid w:val="00751D59"/>
    <w:rsid w:val="00863239"/>
    <w:rsid w:val="008A056C"/>
    <w:rsid w:val="008A7789"/>
    <w:rsid w:val="008E3CBD"/>
    <w:rsid w:val="00920DD8"/>
    <w:rsid w:val="00927048"/>
    <w:rsid w:val="00942204"/>
    <w:rsid w:val="009422DA"/>
    <w:rsid w:val="00951A45"/>
    <w:rsid w:val="009612C8"/>
    <w:rsid w:val="009644E7"/>
    <w:rsid w:val="0096578A"/>
    <w:rsid w:val="00990760"/>
    <w:rsid w:val="00991EF4"/>
    <w:rsid w:val="009C21B7"/>
    <w:rsid w:val="009C7CFB"/>
    <w:rsid w:val="009E3635"/>
    <w:rsid w:val="009F7DB9"/>
    <w:rsid w:val="00A162E3"/>
    <w:rsid w:val="00A77565"/>
    <w:rsid w:val="00A86D38"/>
    <w:rsid w:val="00AC4DCA"/>
    <w:rsid w:val="00AD536C"/>
    <w:rsid w:val="00AF17F1"/>
    <w:rsid w:val="00B5388A"/>
    <w:rsid w:val="00B70D93"/>
    <w:rsid w:val="00B81CF8"/>
    <w:rsid w:val="00B96F82"/>
    <w:rsid w:val="00BA1150"/>
    <w:rsid w:val="00BB181B"/>
    <w:rsid w:val="00BB601D"/>
    <w:rsid w:val="00BC215E"/>
    <w:rsid w:val="00BC4EB4"/>
    <w:rsid w:val="00C10181"/>
    <w:rsid w:val="00C373EF"/>
    <w:rsid w:val="00C43728"/>
    <w:rsid w:val="00D15892"/>
    <w:rsid w:val="00D27C8B"/>
    <w:rsid w:val="00D345C3"/>
    <w:rsid w:val="00D46788"/>
    <w:rsid w:val="00D5178F"/>
    <w:rsid w:val="00D95AC6"/>
    <w:rsid w:val="00DB24EC"/>
    <w:rsid w:val="00DB7DC8"/>
    <w:rsid w:val="00DC619A"/>
    <w:rsid w:val="00E32198"/>
    <w:rsid w:val="00EA4379"/>
    <w:rsid w:val="00F21D93"/>
    <w:rsid w:val="00F41C20"/>
    <w:rsid w:val="00F533CA"/>
    <w:rsid w:val="00F67CB8"/>
    <w:rsid w:val="00F7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E3DB21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,- список,Заголовок3"/>
    <w:basedOn w:val="a"/>
    <w:link w:val="a6"/>
    <w:uiPriority w:val="34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Hyperlink"/>
    <w:basedOn w:val="a0"/>
    <w:uiPriority w:val="99"/>
    <w:unhideWhenUsed/>
    <w:rsid w:val="00173F5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62E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62E3"/>
    <w:rPr>
      <w:rFonts w:ascii="Times New Roman" w:eastAsia="Times New Roman" w:hAnsi="Times New Roman" w:cs="Times New Roman"/>
      <w:lang w:val="ru-RU"/>
    </w:rPr>
  </w:style>
  <w:style w:type="character" w:customStyle="1" w:styleId="book-inf">
    <w:name w:val="book-inf"/>
    <w:basedOn w:val="a0"/>
    <w:rsid w:val="002658EC"/>
  </w:style>
  <w:style w:type="character" w:customStyle="1" w:styleId="11">
    <w:name w:val="Неразрешенное упоминание1"/>
    <w:basedOn w:val="a0"/>
    <w:uiPriority w:val="99"/>
    <w:semiHidden/>
    <w:unhideWhenUsed/>
    <w:rsid w:val="00747406"/>
    <w:rPr>
      <w:color w:val="605E5C"/>
      <w:shd w:val="clear" w:color="auto" w:fill="E1DFDD"/>
    </w:rPr>
  </w:style>
  <w:style w:type="paragraph" w:customStyle="1" w:styleId="ConsPlusNormal">
    <w:name w:val="ConsPlusNormal"/>
    <w:rsid w:val="00942204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942204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"/>
    <w:rsid w:val="00942204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rsid w:val="00942204"/>
    <w:rPr>
      <w:rFonts w:ascii="Times New Roman" w:hAnsi="Times New Roman" w:cs="Times New Roman"/>
      <w:sz w:val="26"/>
      <w:szCs w:val="26"/>
    </w:rPr>
  </w:style>
  <w:style w:type="paragraph" w:customStyle="1" w:styleId="116">
    <w:name w:val="Стиль Заголовок 1 + 16 пт"/>
    <w:basedOn w:val="1"/>
    <w:rsid w:val="00DB7DC8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customStyle="1" w:styleId="Style10">
    <w:name w:val="Style10"/>
    <w:basedOn w:val="a"/>
    <w:uiPriority w:val="99"/>
    <w:rsid w:val="00DB7DC8"/>
    <w:pPr>
      <w:adjustRightInd w:val="0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2 Спс точк Знак,Имя Рисунка Знак,List Paragraph Знак,- список Знак,Заголовок3 Знак"/>
    <w:link w:val="a5"/>
    <w:uiPriority w:val="34"/>
    <w:locked/>
    <w:rsid w:val="00DB7DC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8A056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8A056C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8A056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6672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6723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3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citforum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www.gartn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itea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FC31A-2C76-4BD6-A9EF-23130665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4647</Words>
  <Characters>26488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13</cp:revision>
  <cp:lastPrinted>2024-03-04T07:26:00Z</cp:lastPrinted>
  <dcterms:created xsi:type="dcterms:W3CDTF">2024-02-12T05:50:00Z</dcterms:created>
  <dcterms:modified xsi:type="dcterms:W3CDTF">2025-06-24T08:47:00Z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